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60" w:rsidRDefault="00D17B60" w:rsidP="00D17B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17B60" w:rsidRDefault="00D17B60" w:rsidP="00D17B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Казанская основная общеобразовательная школа</w:t>
      </w:r>
    </w:p>
    <w:p w:rsidR="00D17B60" w:rsidRPr="00D17B60" w:rsidRDefault="00D17B60" w:rsidP="00D17B60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УТВЕРЖДАЮ: </w:t>
      </w: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О.Г. Степанов___________</w:t>
      </w: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РУКОВОДИТЕЛЯ ОУ)</w:t>
      </w: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 56-1 от «31» августа 2023г</w:t>
      </w: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Default="00D17B60" w:rsidP="00D17B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D17B60" w:rsidRDefault="00D17B60" w:rsidP="00D17B60">
      <w:pPr>
        <w:pStyle w:val="a3"/>
        <w:jc w:val="center"/>
      </w:pPr>
      <w:r>
        <w:rPr>
          <w:rStyle w:val="41"/>
          <w:rFonts w:eastAsiaTheme="minorHAnsi"/>
        </w:rPr>
        <w:t>По физкультуре</w:t>
      </w:r>
    </w:p>
    <w:p w:rsidR="00D17B60" w:rsidRDefault="00D17B60" w:rsidP="00D17B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514pt"/>
          <w:rFonts w:eastAsiaTheme="minorHAnsi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17B60" w:rsidRDefault="00D17B60" w:rsidP="00D17B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41"/>
          <w:rFonts w:eastAsiaTheme="minorHAnsi"/>
        </w:rPr>
        <w:t>2023-2024 учебный год</w:t>
      </w:r>
    </w:p>
    <w:p w:rsidR="00D17B60" w:rsidRDefault="00D17B60" w:rsidP="00D17B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</w:t>
      </w:r>
    </w:p>
    <w:p w:rsidR="00D17B60" w:rsidRDefault="00D17B60" w:rsidP="00D17B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Егоров С.М..</w:t>
      </w: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физкультуры</w:t>
      </w: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17B60" w:rsidRDefault="00D17B60" w:rsidP="00D17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Принята на методическом  совете</w:t>
      </w:r>
    </w:p>
    <w:p w:rsidR="00D17B60" w:rsidRDefault="00D17B60" w:rsidP="00D17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 от «31» августа 2023г</w:t>
      </w:r>
    </w:p>
    <w:p w:rsidR="00D17B60" w:rsidRPr="00D17B60" w:rsidRDefault="00D17B60" w:rsidP="00D17B60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Pr="00D17B60" w:rsidRDefault="00D17B60" w:rsidP="00D17B60">
      <w:pPr>
        <w:rPr>
          <w:rFonts w:ascii="Times New Roman" w:hAnsi="Times New Roman"/>
          <w:sz w:val="28"/>
          <w:szCs w:val="28"/>
          <w:lang w:val="ru-RU"/>
        </w:rPr>
      </w:pPr>
    </w:p>
    <w:p w:rsidR="00D17B60" w:rsidRDefault="00D17B60" w:rsidP="00D17B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Казанка 2023</w:t>
      </w:r>
    </w:p>
    <w:p w:rsidR="00CD5941" w:rsidRPr="00D17B60" w:rsidRDefault="00CD5941">
      <w:pPr>
        <w:tabs>
          <w:tab w:val="left" w:pos="1800"/>
          <w:tab w:val="left" w:pos="485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17B60" w:rsidRDefault="00DE0C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CD5941" w:rsidRDefault="00DE0C1C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CD5941" w:rsidRDefault="00CD5941">
      <w:pPr>
        <w:pStyle w:val="a3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CD5941" w:rsidRDefault="00DE0C1C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Программа по физической культуре для 10-11 класса разработана в соответствии: </w:t>
      </w:r>
    </w:p>
    <w:p w:rsidR="00CD5941" w:rsidRDefault="00DE0C1C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-с требованиями федерального государственного образовательного стандарта основного общего образования ( Федеральный государственный образовательный стандарт основного общего обр</w:t>
      </w:r>
      <w:r>
        <w:rPr>
          <w:rFonts w:ascii="Times New Roman" w:eastAsia="Times New Roman" w:hAnsi="Times New Roman" w:cs="Times New Roman"/>
          <w:szCs w:val="24"/>
          <w:lang w:eastAsia="ru-RU"/>
        </w:rPr>
        <w:t>азования. - М.: Просвещение 2011).,</w:t>
      </w:r>
    </w:p>
    <w:p w:rsidR="00CD5941" w:rsidRDefault="00CD5941">
      <w:pPr>
        <w:pStyle w:val="a3"/>
        <w:rPr>
          <w:rFonts w:ascii="Times New Roman" w:eastAsia="Times New Roman" w:hAnsi="Times New Roman" w:cs="Times New Roman"/>
        </w:rPr>
      </w:pPr>
    </w:p>
    <w:p w:rsidR="00CD5941" w:rsidRDefault="00DE0C1C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- с рекомендациями Примерной программы по физической культуре ( Примерная программа по физической культуре. 10-11 классы.  - М.: Просвещение 2016).,</w:t>
      </w:r>
    </w:p>
    <w:p w:rsidR="00CD5941" w:rsidRDefault="00CD5941">
      <w:pPr>
        <w:pStyle w:val="a3"/>
        <w:rPr>
          <w:rFonts w:ascii="Times New Roman" w:eastAsia="Times New Roman" w:hAnsi="Times New Roman" w:cs="Times New Roman"/>
        </w:rPr>
      </w:pPr>
    </w:p>
    <w:p w:rsidR="00CD5941" w:rsidRDefault="00DE0C1C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- учебной программы «Комплексная программа физического воспитания уча</w:t>
      </w:r>
      <w:r>
        <w:rPr>
          <w:rFonts w:ascii="Times New Roman" w:eastAsia="Times New Roman" w:hAnsi="Times New Roman" w:cs="Times New Roman"/>
          <w:szCs w:val="24"/>
          <w:lang w:eastAsia="ru-RU"/>
        </w:rPr>
        <w:t>щихся 10-11 классов» ( В. И. Лях, А. А. Зданевич. - М.: Просвещение, 2016)</w:t>
      </w:r>
    </w:p>
    <w:p w:rsidR="00CD5941" w:rsidRDefault="00CD5941">
      <w:pPr>
        <w:pStyle w:val="a3"/>
        <w:rPr>
          <w:rFonts w:ascii="Times New Roman" w:eastAsia="Times New Roman" w:hAnsi="Times New Roman" w:cs="Times New Roman"/>
        </w:rPr>
      </w:pPr>
    </w:p>
    <w:p w:rsidR="00CD5941" w:rsidRDefault="00DE0C1C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- с авторской программой «Комплексная программа физического воспитания               учащихся 10-11 классов (В. И. Лях, А. А. Зданевич. - М.: Просвещение, 2016)</w:t>
      </w:r>
    </w:p>
    <w:p w:rsidR="00CD5941" w:rsidRDefault="00DE0C1C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- Федеральный закон « Об образовании Российской Федерации от 29.12.2012 №273 ФЗ</w:t>
      </w:r>
    </w:p>
    <w:p w:rsidR="00CD5941" w:rsidRDefault="00DE0C1C">
      <w:pPr>
        <w:pStyle w:val="a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 - ООП </w:t>
      </w:r>
      <w:r w:rsidR="00D17B60">
        <w:rPr>
          <w:rFonts w:ascii="Times New Roman" w:eastAsia="Times New Roman" w:hAnsi="Times New Roman" w:cs="Times New Roman"/>
          <w:szCs w:val="24"/>
          <w:lang w:eastAsia="ru-RU"/>
        </w:rPr>
        <w:t>СОО МБОУ КАЗАНСКАЯ ООШ</w:t>
      </w:r>
    </w:p>
    <w:p w:rsidR="00CD5941" w:rsidRDefault="00DE0C1C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   -  Учебным планом, годовым календарным график</w:t>
      </w:r>
      <w:r w:rsidR="00D17B60">
        <w:rPr>
          <w:rFonts w:ascii="Times New Roman" w:eastAsia="Times New Roman" w:hAnsi="Times New Roman" w:cs="Times New Roman"/>
          <w:szCs w:val="24"/>
          <w:lang w:eastAsia="ru-RU"/>
        </w:rPr>
        <w:t xml:space="preserve">ом МБОУ Казанская СОШ  на 2023-2024 </w:t>
      </w:r>
      <w:r>
        <w:rPr>
          <w:rFonts w:ascii="Times New Roman" w:eastAsia="Times New Roman" w:hAnsi="Times New Roman" w:cs="Times New Roman"/>
          <w:szCs w:val="24"/>
          <w:lang w:eastAsia="ru-RU"/>
        </w:rPr>
        <w:t>учебный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од.        </w:t>
      </w:r>
    </w:p>
    <w:p w:rsidR="00CD5941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7B60">
        <w:rPr>
          <w:rFonts w:ascii="Times New Roman" w:hAnsi="Times New Roman"/>
          <w:sz w:val="24"/>
          <w:szCs w:val="24"/>
          <w:lang w:val="ru-RU" w:eastAsia="ru-RU"/>
        </w:rPr>
        <w:t>Учебный предме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>т «Физическая культура» является составляющей предметной области «Физическая культура, экология и основы безопасности жизнедеятельности». Учебный предмет входит в обязательную часть.  Учебный  план основной образовательной программы среднего общего образов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ания предусматривает  изучение предмета «Физическая культура» на уровне </w:t>
      </w:r>
      <w:r w:rsidRPr="00D17B60">
        <w:rPr>
          <w:rFonts w:ascii="Times New Roman" w:hAnsi="Times New Roman"/>
          <w:bCs/>
          <w:sz w:val="24"/>
          <w:szCs w:val="28"/>
          <w:lang w:val="ru-RU"/>
        </w:rPr>
        <w:t>среднего общего образования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  в объеме 204 часа, в год 102 часов, в неделю </w:t>
      </w:r>
      <w:r>
        <w:rPr>
          <w:rFonts w:ascii="Times New Roman" w:hAnsi="Times New Roman"/>
          <w:sz w:val="24"/>
          <w:szCs w:val="24"/>
          <w:lang w:eastAsia="ru-RU"/>
        </w:rPr>
        <w:t>3часа.</w:t>
      </w:r>
    </w:p>
    <w:p w:rsidR="00CD5941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Цель </w:t>
      </w:r>
      <w:r>
        <w:rPr>
          <w:rFonts w:ascii="Times New Roman" w:hAnsi="Times New Roman"/>
          <w:b/>
          <w:sz w:val="24"/>
          <w:szCs w:val="24"/>
          <w:lang w:eastAsia="ru-RU"/>
        </w:rPr>
        <w:t>учебного предмета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Содействие гармоничному физическому развитию, выработка умений использовать фи</w:t>
      </w: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зические упражнения, гигиенические процедуры и условия внешней среды для укрепления состояния здоровья, противостояния стрессам.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подготовленности.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Расширение двигательного опыта посредством овладения новыми двигательными действиями и формирование умений приме</w:t>
      </w: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нять их в различных по сложности условиях.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Дальнейшее развитие кондиционных и координационных способностей.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Формирование знаний о закономерностях двигательной активности, спортивной тренировке, значении занятий физической культурой для будущей трудовой дея</w:t>
      </w: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тельности, выполнении функции материнства.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Закрепление потребности к регулярным занятиям физическими упражнениями и избранным видом спорта.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Формирование адекватной самооценки личности, коллективизма, уверенности, выдержки, самообладания.</w:t>
      </w:r>
    </w:p>
    <w:p w:rsidR="00CD5941" w:rsidRPr="00D17B60" w:rsidRDefault="00DE0C1C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>Дальнейшее развити</w:t>
      </w:r>
      <w:r w:rsidRPr="00D17B60">
        <w:rPr>
          <w:rFonts w:ascii="Times New Roman" w:eastAsia="MS Mincho" w:hAnsi="Times New Roman"/>
          <w:sz w:val="24"/>
          <w:szCs w:val="24"/>
          <w:lang w:val="ru-RU" w:eastAsia="ar-SA"/>
        </w:rPr>
        <w:t xml:space="preserve">е психических процессов и обучение основам психической регуляции. 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sz w:val="24"/>
          <w:szCs w:val="24"/>
          <w:lang w:val="ru-RU" w:eastAsia="ru-RU"/>
        </w:rPr>
        <w:t>Рабочая  программа разработана с учётом урочных, внеурочных форм занятий физическими упражнениями и спортом (урок-игра, урок-соревнование, интегрированный урок, урок-тестирование, урок- смо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>тр, урок-конкурс, урок с групповыми формами работ, урок-викторина, урок-отчет) и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b/>
          <w:sz w:val="24"/>
          <w:szCs w:val="24"/>
          <w:lang w:val="ru-RU" w:eastAsia="ru-RU"/>
        </w:rPr>
        <w:t>Основные содержатель</w:t>
      </w:r>
      <w:r w:rsidRPr="00D17B60">
        <w:rPr>
          <w:rFonts w:ascii="Times New Roman" w:hAnsi="Times New Roman"/>
          <w:b/>
          <w:sz w:val="24"/>
          <w:szCs w:val="24"/>
          <w:lang w:val="ru-RU" w:eastAsia="ru-RU"/>
        </w:rPr>
        <w:t>ные линии  учебного предмета для обучающихся: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 спортивные игры (волейбол, баскетбол, футбол), гимнастика с элементами акробатики, легкая атлетика, лыжная подготовка, единоборства.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b/>
          <w:sz w:val="24"/>
          <w:szCs w:val="24"/>
          <w:lang w:val="ru-RU" w:eastAsia="ru-RU"/>
        </w:rPr>
        <w:lastRenderedPageBreak/>
        <w:t>Виды деятельности обучающихся: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sz w:val="24"/>
          <w:szCs w:val="24"/>
          <w:lang w:val="ru-RU" w:eastAsia="ru-RU"/>
        </w:rPr>
        <w:t>Гимнастика с элементами акробатики. Акробатиче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ские комбинации Опорные прыжки. Из виса подъем переворотом в упор силой. Сгибание и разгибание рук в упоре на брусьях. Подъем переворотом, из упора согнувшись на руках подъем разгибом в сед ноги врозь. Лазанье по канату. Подтягивания из виса. Упражнения с 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гимнастической скамейкой, на гимнастическом   бревне, на   гимнастической стенке, гимнастических снарядах. 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i/>
          <w:sz w:val="24"/>
          <w:szCs w:val="24"/>
          <w:lang w:val="ru-RU" w:eastAsia="ru-RU"/>
        </w:rPr>
        <w:t>Лёгкая атлетика.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 Беговые упражнения. Прыжковые упражнения. Метание гранаты. 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i/>
          <w:sz w:val="24"/>
          <w:szCs w:val="24"/>
          <w:lang w:val="ru-RU" w:eastAsia="ru-RU"/>
        </w:rPr>
        <w:t>Лыжные гонки.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 Совершенствование передвижения на лыжах.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i/>
          <w:sz w:val="24"/>
          <w:szCs w:val="24"/>
          <w:lang w:val="ru-RU" w:eastAsia="ru-RU"/>
        </w:rPr>
        <w:t>Спортивные игры.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 Баскетбол. Игра по правилам. Волейбол. Игра по прави</w:t>
      </w:r>
      <w:bookmarkStart w:id="0" w:name="_GoBack"/>
      <w:bookmarkEnd w:id="0"/>
      <w:r w:rsidRPr="00D17B60">
        <w:rPr>
          <w:rFonts w:ascii="Times New Roman" w:hAnsi="Times New Roman"/>
          <w:sz w:val="24"/>
          <w:szCs w:val="24"/>
          <w:lang w:val="ru-RU" w:eastAsia="ru-RU"/>
        </w:rPr>
        <w:t>лам.</w:t>
      </w:r>
    </w:p>
    <w:p w:rsidR="00CD5941" w:rsidRPr="00D17B60" w:rsidRDefault="00DE0C1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i/>
          <w:sz w:val="24"/>
          <w:szCs w:val="24"/>
          <w:lang w:val="ru-RU" w:eastAsia="ru-RU"/>
        </w:rPr>
        <w:t>Футбол.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 xml:space="preserve"> Игра по правилам. Единоборства. Техника безопасности. Гигиена борца. Приемы страховки, само-страховка. Разминка перед поединком. Захваты рук и туловища. Упражнения для мышц шеи и спины. Упра</w:t>
      </w:r>
      <w:r w:rsidRPr="00D17B60">
        <w:rPr>
          <w:rFonts w:ascii="Times New Roman" w:hAnsi="Times New Roman"/>
          <w:sz w:val="24"/>
          <w:szCs w:val="24"/>
          <w:lang w:val="ru-RU" w:eastAsia="ru-RU"/>
        </w:rPr>
        <w:t>жнения в парах.</w:t>
      </w:r>
    </w:p>
    <w:p w:rsidR="00CD5941" w:rsidRPr="00D17B60" w:rsidRDefault="00CD594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</w:p>
    <w:p w:rsidR="00CD5941" w:rsidRPr="00D17B60" w:rsidRDefault="00DE0C1C">
      <w:pPr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</w:pPr>
      <w:r w:rsidRPr="00D17B60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D17B6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  <w:t>Планируемые результаты освоения учебного предмета «Физическая культура».</w:t>
      </w:r>
    </w:p>
    <w:tbl>
      <w:tblPr>
        <w:tblStyle w:val="af2"/>
        <w:tblW w:w="0" w:type="auto"/>
        <w:tblInd w:w="-318" w:type="dxa"/>
        <w:tblLook w:val="04A0"/>
      </w:tblPr>
      <w:tblGrid>
        <w:gridCol w:w="5067"/>
        <w:gridCol w:w="4822"/>
      </w:tblGrid>
      <w:tr w:rsidR="00CD5941">
        <w:tc>
          <w:tcPr>
            <w:tcW w:w="5139" w:type="dxa"/>
            <w:noWrap/>
          </w:tcPr>
          <w:p w:rsidR="00CD5941" w:rsidRDefault="00DE0C1C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4891" w:type="dxa"/>
            <w:noWrap/>
          </w:tcPr>
          <w:p w:rsidR="00CD5941" w:rsidRDefault="00DE0C1C">
            <w:pPr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11 класс</w:t>
            </w:r>
          </w:p>
        </w:tc>
      </w:tr>
      <w:tr w:rsidR="00CD5941" w:rsidRPr="00D17B60">
        <w:tc>
          <w:tcPr>
            <w:tcW w:w="10030" w:type="dxa"/>
            <w:gridSpan w:val="2"/>
            <w:noWrap/>
          </w:tcPr>
          <w:p w:rsidR="00CD5941" w:rsidRPr="00D17B60" w:rsidRDefault="00DE0C1C">
            <w:pPr>
              <w:jc w:val="center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u-RU"/>
              </w:rPr>
              <w:t xml:space="preserve">Личностные универсальные учебные действия. </w:t>
            </w:r>
          </w:p>
          <w:p w:rsidR="00CD5941" w:rsidRPr="00D17B60" w:rsidRDefault="00DE0C1C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u-RU"/>
              </w:rPr>
              <w:t>У обучающегося будут сформированы:</w:t>
            </w:r>
          </w:p>
        </w:tc>
      </w:tr>
      <w:tr w:rsidR="00CD5941" w:rsidRPr="00D17B60">
        <w:tc>
          <w:tcPr>
            <w:tcW w:w="5139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гражданская идентичность: патриотизм, уважение к своему народу, чувство ответственности перед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Родиной, гордость за свой край, свою Родину, прошлое и настоящее многонационального народа России, уважения государственных символов (герба, флага, гимна);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гражда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принимающего традиционные национальные и об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щечеловеческие гуманистические и демократические ценности;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толерантное сознание и поведение в поликультурном мире, готовность и способность вести диалог с другими людьми, достигать в нём взаимопонимания;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эстетическое отношение к миру, включая эстетику быта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, научного и технического творчества, спорта, общественных отношений;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принятие и реализация ценности здорового и безопасного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образа жизни, потребности в физическом самосовершенствовании, занятиях спортивно-оздоровительной деятельностью, неприятие вредных п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ривычек: курения, употребления 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lastRenderedPageBreak/>
              <w:t>алкоголя, наркотиков;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сформированность экологического мышления, понимания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влияния социально-экономических процессов на состояние природной и социальной среды, опыта экологонаправленной деятельности.</w:t>
            </w:r>
          </w:p>
        </w:tc>
        <w:tc>
          <w:tcPr>
            <w:tcW w:w="4891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lastRenderedPageBreak/>
              <w:t xml:space="preserve">гражданская идентичность: 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патриотизм, уважение к своему народу, чувство ответственности перед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Родиной, гордость за свой край, свою Родину, прошлое и настоящее многонационального народа России, уважения государственных символов (герба, флага, гимна);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гражданская позиция активного и 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принимающего традиционные национальные и общечеловеческие гуманистиче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ские и демократические ценности;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готовность к служению Отечеству, его защите;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е своего места в поликультурном мире;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толерантное сознание и поведение в поликультурном мире, готовность и 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lastRenderedPageBreak/>
              <w:t>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нравственное сознан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ие и поведение на основе усвоения общечеловеческих ценностей;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принятие и реализация ценности здорового и безопасного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образа жизни, пот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бережное, ответственное и компетентное отношение к физическому и психологическому здоровь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ю, как собственному, так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и других людей, формирование умения оказывать первую помощь;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сформированность экологического мышления, понимания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влияния социально-экономических процессов на состояние природной и социальной среды, опыта экологонаправленной деятель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ности;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ответственное отношение к созданию семьи на основе осознанного принятия ценностей семейной жизни.</w:t>
            </w:r>
          </w:p>
        </w:tc>
      </w:tr>
      <w:tr w:rsidR="00CD5941" w:rsidRPr="00D17B60">
        <w:tc>
          <w:tcPr>
            <w:tcW w:w="10030" w:type="dxa"/>
            <w:gridSpan w:val="2"/>
            <w:noWrap/>
          </w:tcPr>
          <w:p w:rsidR="00CD5941" w:rsidRPr="00D17B60" w:rsidRDefault="00DE0C1C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lastRenderedPageBreak/>
              <w:t xml:space="preserve">Обучающийся получит возможность </w:t>
            </w:r>
            <w:r w:rsidRPr="00D17B60">
              <w:rPr>
                <w:rFonts w:ascii="Times New Roman" w:eastAsia="Calibri" w:hAnsi="Times New Roman"/>
                <w:b/>
                <w:iCs/>
                <w:sz w:val="24"/>
                <w:szCs w:val="24"/>
                <w:lang w:val="ru-RU"/>
              </w:rPr>
              <w:t>для формирования:</w:t>
            </w:r>
          </w:p>
        </w:tc>
      </w:tr>
      <w:tr w:rsidR="00CD5941" w:rsidRPr="00D17B60">
        <w:tc>
          <w:tcPr>
            <w:tcW w:w="5139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основам саморазвития и самовоспитания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в соответствии с общечеловеческими ценностями и идеалами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гражданского общества; 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навыкам сотрудничества со сверстниками, детьми младшего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возраста, взрослыми в образовательной, общественно полезной,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учебно-исследовательской, проектной и других видах деятельности;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готовности и способности к образованию, в том числ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е самообразованию, на протяжении всей жизни.</w:t>
            </w:r>
          </w:p>
          <w:p w:rsidR="00CD5941" w:rsidRPr="00D17B60" w:rsidRDefault="00CD5941">
            <w:pP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91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основам саморазвития и самовоспитания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в соответствии с общечеловеческими ценностями и идеалами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гражданского общества; готовность и способность к самостоятельной, творческой и ответственной деятельности;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навыкам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 сотрудничества со сверстниками, детьми младшего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возраста, взрослыми в образовательной, общественно полезной,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учебно-исследовательской, проектной и других видах деятельности;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готовности и способности к образованию, в 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lastRenderedPageBreak/>
              <w:t>том числе самообразованию, на протяжени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и всей жизни; сознательное отношение к непрерывному образованию как условию успешной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профессиональной и общественной деятельности;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осознанному выбору будущей профессии и возможности реализации собственных жизненных планов; отношению к профессиональной деят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ельности как к возможности участия в решении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личных, общественных, государственных и общенациональных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проблем.</w:t>
            </w:r>
          </w:p>
          <w:p w:rsidR="00CD5941" w:rsidRPr="00D17B60" w:rsidRDefault="00CD5941">
            <w:pP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CD5941" w:rsidRPr="00D17B60" w:rsidRDefault="00CD5941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</w:pPr>
    </w:p>
    <w:tbl>
      <w:tblPr>
        <w:tblStyle w:val="af2"/>
        <w:tblW w:w="0" w:type="auto"/>
        <w:tblInd w:w="-318" w:type="dxa"/>
        <w:tblLook w:val="04A0"/>
      </w:tblPr>
      <w:tblGrid>
        <w:gridCol w:w="5038"/>
        <w:gridCol w:w="4851"/>
      </w:tblGrid>
      <w:tr w:rsidR="00CD5941" w:rsidRPr="00D17B60">
        <w:tc>
          <w:tcPr>
            <w:tcW w:w="10030" w:type="dxa"/>
            <w:gridSpan w:val="2"/>
            <w:noWrap/>
          </w:tcPr>
          <w:p w:rsidR="00CD5941" w:rsidRPr="00D17B60" w:rsidRDefault="00DE0C1C">
            <w:pPr>
              <w:jc w:val="center"/>
              <w:rPr>
                <w:rFonts w:ascii="Times New Roman" w:eastAsia="Calibri" w:hAnsi="Times New Roman"/>
                <w:b/>
                <w:bCs/>
                <w:iCs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lang w:val="ru-RU"/>
              </w:rPr>
              <w:t>РЕГУЛЯТИВНЫЕ УНИВЕРСАЛЬНЫЕ УЧЕБНЫЕ ДЕЙСТВИЯ</w:t>
            </w:r>
          </w:p>
          <w:p w:rsidR="00CD5941" w:rsidRPr="00D17B60" w:rsidRDefault="00DE0C1C">
            <w:pPr>
              <w:contextualSpacing/>
              <w:rPr>
                <w:rFonts w:ascii="Times New Roman" w:eastAsia="Calibri" w:hAnsi="Times New Roman"/>
                <w:b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lang w:val="ru-RU"/>
              </w:rPr>
              <w:t xml:space="preserve"> Обучающийся научится: </w:t>
            </w:r>
          </w:p>
        </w:tc>
      </w:tr>
      <w:tr w:rsidR="00CD5941" w:rsidRPr="00D17B60">
        <w:tc>
          <w:tcPr>
            <w:tcW w:w="5110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CD5941" w:rsidRPr="00D17B60" w:rsidRDefault="00DE0C1C">
            <w:pPr>
              <w:contextualSpacing/>
              <w:rPr>
                <w:rFonts w:ascii="Times New Roman" w:eastAsia="Calibri" w:hAnsi="Times New Roman"/>
                <w:color w:val="FF0000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сопоставлять полу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t>ченный результат деятельности с поставленной заранее целью.</w:t>
            </w:r>
          </w:p>
        </w:tc>
        <w:tc>
          <w:tcPr>
            <w:tcW w:w="4920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ставить и формулировать собственные задачи в образовательной деятельности и жизненн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t>ых ситуациях;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орг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t>анизовывать эффективный поиск ресурсов, необходимых для достижения поставленной цели;</w:t>
            </w:r>
          </w:p>
          <w:p w:rsidR="00CD5941" w:rsidRPr="00D17B60" w:rsidRDefault="00DE0C1C">
            <w:pPr>
              <w:contextualSpacing/>
              <w:rPr>
                <w:rFonts w:ascii="Times New Roman" w:eastAsia="Calibri" w:hAnsi="Times New Roman"/>
                <w:color w:val="FF0000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сопоставлять полученный результат деятельности с поставленной заранее целью.</w:t>
            </w:r>
          </w:p>
        </w:tc>
      </w:tr>
      <w:tr w:rsidR="00CD5941">
        <w:tc>
          <w:tcPr>
            <w:tcW w:w="10030" w:type="dxa"/>
            <w:gridSpan w:val="2"/>
            <w:noWrap/>
          </w:tcPr>
          <w:p w:rsidR="00CD5941" w:rsidRDefault="00DE0C1C">
            <w:pPr>
              <w:jc w:val="both"/>
              <w:rPr>
                <w:rFonts w:ascii="Times New Roman" w:eastAsia="Calibri" w:hAnsi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/>
                <w:b/>
              </w:rPr>
              <w:t xml:space="preserve">Обучающийся получит возможность </w:t>
            </w:r>
            <w:r>
              <w:rPr>
                <w:rFonts w:ascii="Times New Roman" w:eastAsia="Calibri" w:hAnsi="Times New Roman"/>
                <w:b/>
                <w:iCs/>
              </w:rPr>
              <w:t>научиться</w:t>
            </w:r>
            <w:r>
              <w:rPr>
                <w:rFonts w:ascii="Times New Roman" w:eastAsia="Calibri" w:hAnsi="Times New Roman"/>
                <w:b/>
              </w:rPr>
              <w:t>:</w:t>
            </w:r>
          </w:p>
        </w:tc>
      </w:tr>
      <w:tr w:rsidR="00CD5941" w:rsidRPr="00D17B60">
        <w:tc>
          <w:tcPr>
            <w:tcW w:w="5110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организовывать эффективный поиск ресурсов, необходимых для достижения поставленной цели.</w:t>
            </w:r>
          </w:p>
        </w:tc>
        <w:tc>
          <w:tcPr>
            <w:tcW w:w="4920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оц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организовывать эффективный поиск ресурсов, необходимых для достижения поставленной цели;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став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ить и формулировать собственные задачи в образовательной деятельности и жизненных ситуациях.</w:t>
            </w:r>
          </w:p>
        </w:tc>
      </w:tr>
    </w:tbl>
    <w:p w:rsidR="00CD5941" w:rsidRPr="00D17B60" w:rsidRDefault="00DE0C1C">
      <w:pPr>
        <w:tabs>
          <w:tab w:val="left" w:pos="1775"/>
        </w:tabs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  <w:tab/>
      </w:r>
    </w:p>
    <w:tbl>
      <w:tblPr>
        <w:tblStyle w:val="af2"/>
        <w:tblW w:w="0" w:type="auto"/>
        <w:tblInd w:w="-318" w:type="dxa"/>
        <w:tblLook w:val="04A0"/>
      </w:tblPr>
      <w:tblGrid>
        <w:gridCol w:w="5037"/>
        <w:gridCol w:w="4852"/>
      </w:tblGrid>
      <w:tr w:rsidR="00CD5941" w:rsidRPr="00D17B60">
        <w:tc>
          <w:tcPr>
            <w:tcW w:w="10030" w:type="dxa"/>
            <w:gridSpan w:val="2"/>
            <w:noWrap/>
          </w:tcPr>
          <w:p w:rsidR="00CD5941" w:rsidRPr="00D17B60" w:rsidRDefault="00DE0C1C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ПОЗНАВАТЕЛЬНЫЕ УНИВЕРСАЛЬНЫЕ УЧЕБНЫЕ ДЕЙСТВИЯ</w:t>
            </w:r>
          </w:p>
          <w:p w:rsidR="00CD5941" w:rsidRPr="00D17B60" w:rsidRDefault="00DE0C1C">
            <w:pPr>
              <w:tabs>
                <w:tab w:val="left" w:pos="1775"/>
              </w:tabs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u-RU"/>
              </w:rPr>
              <w:lastRenderedPageBreak/>
              <w:t>Обучающийся научится:</w:t>
            </w:r>
          </w:p>
        </w:tc>
      </w:tr>
      <w:tr w:rsidR="00CD5941" w:rsidRPr="00D17B60">
        <w:tc>
          <w:tcPr>
            <w:tcW w:w="5109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lastRenderedPageBreak/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критически оценивать и интерпретировать информацию с разных позиций,  распознава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ть и фиксировать противоречия в информационных источниках;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находить и приводить критичес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–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ab/>
              <w:t>менять и удерживать разные позиции в познавательной деятел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ьности.</w:t>
            </w:r>
          </w:p>
        </w:tc>
        <w:tc>
          <w:tcPr>
            <w:tcW w:w="4921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критически оценивать и интерпретировать информацию с разных позиций,  ра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спознавать и фиксировать противоречия в информационных источниках;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находить и приводить 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менять и удерживать разные позиции в познавательной 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деятельности.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ограничения.</w:t>
            </w:r>
          </w:p>
        </w:tc>
      </w:tr>
      <w:tr w:rsidR="00CD5941">
        <w:tc>
          <w:tcPr>
            <w:tcW w:w="10030" w:type="dxa"/>
            <w:gridSpan w:val="2"/>
            <w:noWrap/>
          </w:tcPr>
          <w:p w:rsidR="00CD5941" w:rsidRDefault="00DE0C1C">
            <w:pPr>
              <w:tabs>
                <w:tab w:val="left" w:pos="1775"/>
              </w:tabs>
              <w:jc w:val="both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Обучающийся получит возможность </w:t>
            </w: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научиться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</w:tc>
      </w:tr>
      <w:tr w:rsidR="00CD5941" w:rsidRPr="00D17B60">
        <w:tc>
          <w:tcPr>
            <w:tcW w:w="5109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выстраивать индивидуальную образовательную траекторию, учитывая ограничения со стороны других участников и ресурсные 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ограничения.</w:t>
            </w:r>
          </w:p>
        </w:tc>
        <w:tc>
          <w:tcPr>
            <w:tcW w:w="4921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выходить за рамки учебного предмета и осуществлять целенаправленный поиск в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озможностей для  широкого переноса средств и способов действия;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менять и удерживать разные позиции в познавательной деятельности.</w:t>
            </w:r>
          </w:p>
        </w:tc>
      </w:tr>
    </w:tbl>
    <w:p w:rsidR="00CD5941" w:rsidRPr="00D17B60" w:rsidRDefault="00CD5941">
      <w:pPr>
        <w:tabs>
          <w:tab w:val="left" w:pos="1775"/>
        </w:tabs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</w:pPr>
    </w:p>
    <w:tbl>
      <w:tblPr>
        <w:tblStyle w:val="af2"/>
        <w:tblW w:w="0" w:type="auto"/>
        <w:tblInd w:w="-318" w:type="dxa"/>
        <w:tblLook w:val="04A0"/>
      </w:tblPr>
      <w:tblGrid>
        <w:gridCol w:w="5030"/>
        <w:gridCol w:w="4859"/>
      </w:tblGrid>
      <w:tr w:rsidR="00CD5941" w:rsidRPr="00D17B60">
        <w:tc>
          <w:tcPr>
            <w:tcW w:w="10030" w:type="dxa"/>
            <w:gridSpan w:val="2"/>
            <w:noWrap/>
          </w:tcPr>
          <w:p w:rsidR="00CD5941" w:rsidRPr="00D17B60" w:rsidRDefault="00CD5941">
            <w:pPr>
              <w:contextualSpacing/>
              <w:jc w:val="center"/>
              <w:rPr>
                <w:rFonts w:ascii="Times New Roman" w:eastAsia="Calibri" w:hAnsi="Times New Roman"/>
                <w:b/>
                <w:lang w:val="ru-RU"/>
              </w:rPr>
            </w:pPr>
          </w:p>
          <w:p w:rsidR="00CD5941" w:rsidRPr="00D17B60" w:rsidRDefault="00DE0C1C">
            <w:pPr>
              <w:contextualSpacing/>
              <w:jc w:val="center"/>
              <w:rPr>
                <w:rFonts w:ascii="Times New Roman" w:eastAsia="Calibri" w:hAnsi="Times New Roman"/>
                <w:b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lang w:val="ru-RU"/>
              </w:rPr>
              <w:t>КОММУНИКАТИВНЫЕ УНИВЕРСАЛЬНЫЕ УЧЕБНЫЕ ДЕЙСТВИЯ</w:t>
            </w:r>
          </w:p>
          <w:p w:rsidR="00CD5941" w:rsidRPr="00D17B60" w:rsidRDefault="00DE0C1C">
            <w:pPr>
              <w:tabs>
                <w:tab w:val="left" w:pos="1775"/>
              </w:tabs>
              <w:jc w:val="both"/>
              <w:rPr>
                <w:rFonts w:ascii="Times New Roman" w:eastAsia="Calibri" w:hAnsi="Times New Roman"/>
                <w:b/>
                <w:bCs/>
                <w:color w:val="000000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lang w:val="ru-RU"/>
              </w:rPr>
              <w:t>Обучающийся научится:</w:t>
            </w:r>
          </w:p>
        </w:tc>
      </w:tr>
      <w:tr w:rsidR="00CD5941" w:rsidRPr="00D17B60">
        <w:tc>
          <w:tcPr>
            <w:tcW w:w="5102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t>тий;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владеть языковыми средствами — умение ясно, логично и точно излагать свою точку зрения, использовать адекватные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br/>
              <w:t>языковые средства.</w:t>
            </w:r>
          </w:p>
          <w:p w:rsidR="00CD5941" w:rsidRPr="00D17B60" w:rsidRDefault="00CD5941">
            <w:pPr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4928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lastRenderedPageBreak/>
              <w:t>осуществлять де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t xml:space="preserve">ловую коммуникацию как со сверстниками, так и со взрослыми (как внутри образовательной организации, так и за ее 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координиро</w:t>
            </w:r>
            <w:r w:rsidRPr="00D17B60">
              <w:rPr>
                <w:rFonts w:ascii="Times New Roman" w:eastAsia="Calibri" w:hAnsi="Times New Roman"/>
                <w:bCs/>
                <w:lang w:val="ru-RU"/>
              </w:rPr>
              <w:t>вать и выполнять работу в условиях реального, виртуального и комбинированного взаимодействия;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lang w:val="ru-RU"/>
              </w:rPr>
      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</w:tr>
      <w:tr w:rsidR="00CD5941">
        <w:tc>
          <w:tcPr>
            <w:tcW w:w="10030" w:type="dxa"/>
            <w:gridSpan w:val="2"/>
            <w:noWrap/>
          </w:tcPr>
          <w:p w:rsidR="00CD5941" w:rsidRDefault="00DE0C1C">
            <w:pPr>
              <w:tabs>
                <w:tab w:val="left" w:pos="1775"/>
              </w:tabs>
              <w:jc w:val="both"/>
              <w:rPr>
                <w:rFonts w:ascii="Times New Roman" w:eastAsia="Calibri" w:hAnsi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 xml:space="preserve">Обучающийся получит возможность </w:t>
            </w:r>
            <w:r>
              <w:rPr>
                <w:rFonts w:ascii="Times New Roman" w:eastAsia="Calibri" w:hAnsi="Times New Roman"/>
                <w:b/>
                <w:iCs/>
              </w:rPr>
              <w:t>научиться</w:t>
            </w:r>
            <w:r>
              <w:rPr>
                <w:rFonts w:ascii="Times New Roman" w:eastAsia="Calibri" w:hAnsi="Times New Roman"/>
                <w:b/>
              </w:rPr>
              <w:t>:</w:t>
            </w:r>
          </w:p>
        </w:tc>
      </w:tr>
      <w:tr w:rsidR="00CD5941" w:rsidRPr="00D17B60">
        <w:tc>
          <w:tcPr>
            <w:tcW w:w="5102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осознавать сферы своих познавательных интересов и соотносить их со своими учебными достижениями, чертами своей личности;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br/>
              <w:t>распознавать конфликтогенные ситуации и предотвращать конфликты до их активной фазы, выстраивать деловую и образовательную коммуникацию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, избегая личностных оценочных суждений.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br/>
              <w:t>рес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урсосбережения, правовых и этических норм, норм информационной безопасности.</w:t>
            </w:r>
          </w:p>
          <w:p w:rsidR="00CD5941" w:rsidRPr="00D17B60" w:rsidRDefault="00CD5941">
            <w:pPr>
              <w:jc w:val="both"/>
              <w:rPr>
                <w:rFonts w:ascii="Times New Roman" w:eastAsia="Calibri" w:hAnsi="Times New Roman"/>
                <w:lang w:val="ru-RU"/>
              </w:rPr>
            </w:pPr>
          </w:p>
          <w:p w:rsidR="00CD5941" w:rsidRPr="00D17B60" w:rsidRDefault="00CD5941">
            <w:pPr>
              <w:rPr>
                <w:rFonts w:ascii="Times New Roman" w:eastAsia="Calibri" w:hAnsi="Times New Roman"/>
                <w:color w:val="FF0000"/>
                <w:lang w:val="ru-RU"/>
              </w:rPr>
            </w:pPr>
          </w:p>
        </w:tc>
        <w:tc>
          <w:tcPr>
            <w:tcW w:w="4928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определять причины возникших трудностей и пути их устранения;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br/>
              <w:t>- развивать способности и готовность учитывать мнения других людей при определении собственной позиции и самооценке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;</w:t>
            </w:r>
            <w:r>
              <w:rPr>
                <w:rFonts w:ascii="Times New Roman" w:eastAsia="Calibri" w:hAnsi="Times New Roman"/>
                <w:bCs/>
                <w:i/>
              </w:rPr>
              <w:t> 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самостоятельно оценивать и принимать решения, определяющие стратегию поведения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 xml:space="preserve">, с учетом гражданских и нравственных ценностей; 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br/>
              <w:t xml:space="preserve">познавательных задач и средств их </w:t>
            </w:r>
            <w:r w:rsidRPr="00D17B60">
              <w:rPr>
                <w:rFonts w:ascii="Times New Roman" w:eastAsia="Calibri" w:hAnsi="Times New Roman"/>
                <w:bCs/>
                <w:i/>
                <w:lang w:val="ru-RU"/>
              </w:rPr>
              <w:t>достижени.</w:t>
            </w:r>
          </w:p>
          <w:p w:rsidR="00CD5941" w:rsidRPr="00D17B60" w:rsidRDefault="00CD5941">
            <w:pPr>
              <w:jc w:val="both"/>
              <w:rPr>
                <w:rFonts w:ascii="Times New Roman" w:eastAsia="Calibri" w:hAnsi="Times New Roman"/>
                <w:lang w:val="ru-RU"/>
              </w:rPr>
            </w:pPr>
          </w:p>
        </w:tc>
      </w:tr>
    </w:tbl>
    <w:p w:rsidR="00CD5941" w:rsidRPr="00D17B60" w:rsidRDefault="00CD5941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tbl>
      <w:tblPr>
        <w:tblStyle w:val="af2"/>
        <w:tblW w:w="0" w:type="auto"/>
        <w:tblInd w:w="-318" w:type="dxa"/>
        <w:tblLook w:val="04A0"/>
      </w:tblPr>
      <w:tblGrid>
        <w:gridCol w:w="5073"/>
        <w:gridCol w:w="4816"/>
      </w:tblGrid>
      <w:tr w:rsidR="00CD5941" w:rsidRPr="00D17B60">
        <w:trPr>
          <w:trHeight w:val="274"/>
        </w:trPr>
        <w:tc>
          <w:tcPr>
            <w:tcW w:w="10030" w:type="dxa"/>
            <w:gridSpan w:val="2"/>
            <w:noWrap/>
          </w:tcPr>
          <w:p w:rsidR="00CD5941" w:rsidRPr="00D17B60" w:rsidRDefault="00DE0C1C">
            <w:pPr>
              <w:jc w:val="center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u-RU"/>
              </w:rPr>
              <w:t xml:space="preserve">Предметные универсальные учебные действия. </w:t>
            </w:r>
          </w:p>
          <w:p w:rsidR="00CD5941" w:rsidRPr="00D17B60" w:rsidRDefault="00DE0C1C">
            <w:pPr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u-RU"/>
              </w:rPr>
              <w:t>Обучающийся научится:</w:t>
            </w:r>
          </w:p>
        </w:tc>
      </w:tr>
      <w:tr w:rsidR="00CD5941" w:rsidRPr="00D17B60">
        <w:tc>
          <w:tcPr>
            <w:tcW w:w="5145" w:type="dxa"/>
            <w:noWrap/>
          </w:tcPr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использовать разнообразные виды и формы физкультурной деятельности для организации здорового образа жизни, активного отдыха и досуга;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современным методикам укрепления и сохранения здоровья, поддержания работоспособности, профилактики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>заболеваний;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lastRenderedPageBreak/>
              <w:t>способам 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ра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зличным физическим упражнениям с целью использования их в режиме учебной и производственной деятельности,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br/>
              <w:t xml:space="preserve">для профилактики переутомления и сохранения работоспособности. </w:t>
            </w:r>
          </w:p>
          <w:p w:rsidR="00CD5941" w:rsidRPr="00D17B60" w:rsidRDefault="00DE0C1C">
            <w:pPr>
              <w:numPr>
                <w:ilvl w:val="0"/>
                <w:numId w:val="2"/>
              </w:numPr>
              <w:spacing w:after="160"/>
              <w:ind w:left="0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Двигательным умениям, навыкам и способностям: в метаниях на дальность и на меткость; в</w:t>
            </w:r>
            <w:r w:rsidRPr="00D17B60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 xml:space="preserve"> гимнастических и акробатических упражнениях; единоборствах: спортивных играх.</w:t>
            </w:r>
          </w:p>
          <w:p w:rsidR="00CD5941" w:rsidRPr="00D17B60" w:rsidRDefault="00CD5941">
            <w:pPr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85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lastRenderedPageBreak/>
              <w:t>физическим упражнениям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техническим приёмам и двигательным действиям базовых в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идов спорта с 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lastRenderedPageBreak/>
              <w:t>помощью их активного применения в игровой и соревновательной деятельности.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различным физическим упражнениям с целью использования их в режиме учебной и производственной деятельности,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для профилактики переутомления и сохранения работоспособнос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ти. Наконец, одно из самых серьёзных требований — научение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владению технико-тактическими приёмами (умениями) базовых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видов спорта и их применение в игровой и соревновательной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деятельности.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Двигательным умениям, навыкам и способностям: в метаниях на дальнос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ть и на меткость; в гимнастических и акробатических упражнениях; единоборствах: спортивных играх.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Физическая подготовленность должна соответствовать уровню (не ниже среднего) показателей развития физических способностей с учётом региональных условий и инди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видуальных возможностей учащихся.</w:t>
            </w:r>
          </w:p>
        </w:tc>
      </w:tr>
      <w:tr w:rsidR="00CD5941">
        <w:tc>
          <w:tcPr>
            <w:tcW w:w="10030" w:type="dxa"/>
            <w:gridSpan w:val="2"/>
            <w:noWrap/>
          </w:tcPr>
          <w:p w:rsidR="00CD5941" w:rsidRDefault="00DE0C1C">
            <w:pPr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Обучающийся получит возможность </w:t>
            </w:r>
            <w: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научиться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</w:tc>
      </w:tr>
      <w:tr w:rsidR="00CD5941" w:rsidRPr="00D17B60">
        <w:tc>
          <w:tcPr>
            <w:tcW w:w="5145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На основании полученных знаний учащиеся должны уметь объяснять роль и значение физической культуры в развитии общества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и человека, цели и принципы современного олимпийского движения, его роль и значение в современном мире, влияние на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развитие массовой физической культуры и спорта высших достижений; роль и значение занятий физической культурой в укреплении здоровья человека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, профилактике вредных привычек, ведении здорового образа жизни;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особенности обучения и самообучения двигательным действиям, особенности развития физических способностей на занятиях физической культурой;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особенности форм урочных и внеурочных занятий физиче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скими упражнениями, основы их структуры, содержания и направленности;</w:t>
            </w:r>
          </w:p>
          <w:p w:rsidR="00CD5941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Соблюдать правила: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личной гигиены и закаливания организма;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организации и проведения самостоятельных и самодеятельных форм занятий физическими 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lastRenderedPageBreak/>
              <w:t>упражнениями и спортом;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профилактики травмат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изма и оказания первой помощи при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травмах и ушибах;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экипировки и использования спортивного инвентаря на занятиях физической культурой.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Осуществлять контроль за индивидуальным физическим развитием и физической подготовленностью, физической работоспособность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ю,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осанкой;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приёмы по страховке и самостраховке во время занятий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физическими упражнениями, приёмы оказания первой помощи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при травмах и ушибах;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Составлять индивидуальные комплексы физических упражнений различной направленности;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Определять уровни индивидуаль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ного физического развития и двигательной подготовленности;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дозировку физической нагрузки и направленность воздействий физических упражнений.</w:t>
            </w:r>
          </w:p>
        </w:tc>
        <w:tc>
          <w:tcPr>
            <w:tcW w:w="4885" w:type="dxa"/>
            <w:noWrap/>
          </w:tcPr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lastRenderedPageBreak/>
              <w:t>На основании полученных знаний учащиеся должны уметь характеризовать индивидуальные особенности физического и психи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ческого развития и их связь с регулярными занятиями физическими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упражнениями; особенности функционирования основных органов и структур организма во время занятий физическими упражнениями,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особенности планирования индивидуальных занятий физическими упражнен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иями различной направленности и контроль за их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эффективностью;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особенности организации и проведения индивидуальных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занятий физическими упражнениями общей, профессионально-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прикладной и оздоровительно-корригирующей направленности;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особенности содержания и н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аправленности различных систем физических упражнений, их оздоровительную и развивающую эффективность.</w:t>
            </w:r>
          </w:p>
          <w:p w:rsidR="00CD5941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lastRenderedPageBreak/>
              <w:t>Соблюдать правила: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личной гигиены и закаливания организма;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организации и проведения самостоятельных и самодеятельных форм занятий физическими упражнениями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 и спортом;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культуры поведения и взаимодействия во время коллективных занятий и соревнований;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профилактики травматизма и оказания первой помощи при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травмах и ушибах;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экипировки и использования спортивного инвентаря на занятиях физической культурой.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Осуществлять самостоятельные и самодеятельные занятия физическими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упражнениями с общей профессионально-прикладной и оздоровительно-корригирующей направленностью;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контроль за индивидуальным физическим развитием и физической подготовленностью, физической раб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отоспособностью,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осанкой;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приёмы по страховке и самостраховке во время занятий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физическими упражнениями, приёмы оказания первой помощи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при травмах и ушибах;</w:t>
            </w:r>
          </w:p>
          <w:p w:rsidR="00CD5941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приёмы массажа и самомассажа;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занятия физической культурой и спортивные соревнования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с учащимися младших классов;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судейство соревнований по одному из видов спорта.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br/>
              <w:t>Составлять индивидуальные комплексы физических упражнений различной направленности;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планы-конспекты индивидуальных занятий и систем занятий.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Определять уровни индивидуального фи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зического развития и двигательной подготовленности;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>эффективность занятий физическими упражнениями, функциональное состояние организма и физическую работоспособность;</w:t>
            </w:r>
          </w:p>
          <w:p w:rsidR="00CD5941" w:rsidRPr="00D17B60" w:rsidRDefault="00DE0C1C">
            <w:pPr>
              <w:numPr>
                <w:ilvl w:val="0"/>
                <w:numId w:val="1"/>
              </w:numPr>
              <w:spacing w:after="160"/>
              <w:ind w:left="0" w:hanging="318"/>
              <w:contextualSpacing/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</w:pP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t xml:space="preserve">дозировку физической нагрузки и </w:t>
            </w:r>
            <w:r w:rsidRPr="00D17B60">
              <w:rPr>
                <w:rFonts w:ascii="Times New Roman" w:eastAsia="Calibri" w:hAnsi="Times New Roman"/>
                <w:bCs/>
                <w:i/>
                <w:sz w:val="24"/>
                <w:szCs w:val="24"/>
                <w:lang w:val="ru-RU"/>
              </w:rPr>
              <w:lastRenderedPageBreak/>
              <w:t>направленность воздействий физических упражнений.</w:t>
            </w:r>
          </w:p>
        </w:tc>
      </w:tr>
    </w:tbl>
    <w:p w:rsidR="00CD5941" w:rsidRPr="00D17B60" w:rsidRDefault="00CD5941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ru-RU"/>
        </w:rPr>
      </w:pPr>
    </w:p>
    <w:p w:rsidR="00CD5941" w:rsidRPr="00D17B60" w:rsidRDefault="00DE0C1C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</w:pPr>
      <w:r w:rsidRPr="00D17B6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  <w:t>2. Со</w:t>
      </w:r>
      <w:r w:rsidRPr="00D17B6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  <w:t>держание учебного предмета  «Физическая культура»</w:t>
      </w:r>
    </w:p>
    <w:p w:rsidR="00CD5941" w:rsidRPr="00D17B60" w:rsidRDefault="00DE0C1C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</w:pPr>
      <w:r w:rsidRPr="00D17B6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  <w:t>10 классы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 xml:space="preserve">Физическая культура как область знаний 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История и современное развитие физической культуры.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Современные Олимпийские игры.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Физическая культура в современном обществе. Организация и проведение пеших туристических походов. Требования техни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ки безопасности и бережного отношения к природе. </w:t>
      </w: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Современное представление о физической культуре (основные понятия).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Физическое развитие человека.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Физическая подготовка, ее связь с укреплением здоровья, развитием физических качеств.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Организация и планирова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ние самостоятельных занятий по развитию физических качеств. Техника движений и ее основные показатели. Основы биомеханики гимнастических упражнений.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Спорт и спортивная подготовка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Всероссийский физкультурно-спортивный комплекс «Готов к труду и обороне». </w:t>
      </w: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 Ф</w:t>
      </w: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изическая культура человека.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анятий физической культурой и спортом.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>Способы двигательной (физкультурной) деятельности.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Организация и проведение самостоятельных занятий физической культурой.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Подготовка к занятиям физической культурой (выбор мест занятий, инвентаря и одежды, планировани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е занятий с разной функциональной направленностью). Подбор упражнений и составление индивидуальных комплексов для утренней зарядки, физкультминуток, физкультпауз, коррекции осанки и телосложения.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Составление планов и самостоятельное проведение занятий спор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тивной подготовкой, прикладной физической подготовкой с учетом индивидуальных показаний здоровья и физического развития.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Организация досуга средствами физической культуры. </w:t>
      </w: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Оценка эффективности занятий физической культурой.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Самонаблюдение и самоконтроль. Оц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>Физическое совершенствование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 xml:space="preserve">Физкультурно-оздоровительная деятельность 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организма, развитие основных физических качеств.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>Спортивно-оздоровительная деятел</w:t>
      </w: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 xml:space="preserve">ьность.  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>Спортивные игры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iCs/>
          <w:sz w:val="24"/>
          <w:szCs w:val="24"/>
          <w:shd w:val="clear" w:color="auto" w:fill="FFFFFF"/>
          <w:lang w:val="ru-RU"/>
        </w:rPr>
        <w:t>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i/>
          <w:sz w:val="24"/>
          <w:szCs w:val="24"/>
          <w:lang w:val="ru-RU"/>
        </w:rPr>
        <w:t>Баскетбол.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Перемещения, остановки, стойки игрока, повороты. Ловля и передача мяча двумя и одной рукой, на месте и в движении, в парах, кругах, в колонне, с отскоком от пола; в простых и усложненных условиях; без сопротивления и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с сопротивлением защитника. Ведение мяча на месте, в движении, по прямой с изменением скорости, высоты отскока и направления, по зрительному и слуховому сигналу; в простых и усложненных условиях; без сопротивления и с сопротивлением напарника. Броски одной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рукой, на месте, в движении, от груди, от плеча; бросок после ловли и после ведения мяча, бросок мяча в простых и усложненных условиях, без сопротивления и с сопротивлением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lastRenderedPageBreak/>
        <w:t xml:space="preserve">защитника. Нападение. Атака корзины. Защита. Игровые взаимодействия на одно и два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кольца. Игра по упрощенным правилам баскетбола. Учебные игры на одно и два кольца. Эстафеты с передачами, ведениями, бросками мяча.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i/>
          <w:sz w:val="24"/>
          <w:szCs w:val="24"/>
          <w:lang w:val="ru-RU"/>
        </w:rPr>
        <w:t>Волейбол.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Овладение техникой передвижений, остановок, поворотов и стоек. Овладение техникой приёма и передач мяча. Овладение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игрой и комплексное развитие психомоторных способностей; совершенствование координационных способностей (ориентирование в пространстве, быстрота реакций и перестроение двигательных действий, дифференцирование силовых, пространственных и временных параметро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в движений, способностей к согласованию движений и ритму), техники нижней прямой подачи, техники прямого нападающего удара; совершенствование техники перемещений, владения мячом и координационных способностей.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>Гимнастика.</w:t>
      </w:r>
      <w:r w:rsidRPr="00D17B60">
        <w:rPr>
          <w:rFonts w:ascii="Times New Roman" w:eastAsia="TimesNewRomanPSMT" w:hAnsi="Times New Roman"/>
          <w:sz w:val="24"/>
          <w:szCs w:val="24"/>
          <w:lang w:val="ru-RU" w:eastAsia="ru-RU"/>
        </w:rPr>
        <w:t xml:space="preserve">Спортивная гимнастика с элементами </w:t>
      </w:r>
      <w:r w:rsidRPr="00D17B60">
        <w:rPr>
          <w:rFonts w:ascii="Times New Roman" w:eastAsia="TimesNewRomanPSMT" w:hAnsi="Times New Roman"/>
          <w:sz w:val="24"/>
          <w:szCs w:val="24"/>
          <w:lang w:val="ru-RU" w:eastAsia="ru-RU"/>
        </w:rPr>
        <w:t xml:space="preserve">акробатики; акробатические комбинации из шести элементов, включающие длинный кувырок вперёд через препятствие, переворот боком и акробатические элементы.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 xml:space="preserve">Опорные прыжки </w:t>
      </w:r>
      <w:r w:rsidRPr="00D17B60">
        <w:rPr>
          <w:rFonts w:ascii="Times New Roman" w:eastAsia="Calibri" w:hAnsi="Times New Roman"/>
          <w:bCs/>
          <w:color w:val="000000"/>
          <w:spacing w:val="3"/>
          <w:sz w:val="24"/>
          <w:szCs w:val="24"/>
          <w:lang w:val="ru-RU" w:eastAsia="ru-RU"/>
        </w:rPr>
        <w:t>юноши</w:t>
      </w:r>
      <w:r w:rsidRPr="00D17B60">
        <w:rPr>
          <w:rFonts w:ascii="Times New Roman" w:eastAsia="Calibri" w:hAnsi="Times New Roman"/>
          <w:bCs/>
          <w:color w:val="000000"/>
          <w:spacing w:val="-4"/>
          <w:sz w:val="24"/>
          <w:szCs w:val="24"/>
          <w:lang w:val="ru-RU" w:eastAsia="ru-RU"/>
        </w:rPr>
        <w:t xml:space="preserve">: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>прыжок ноги врозь через коня (в длину); д</w:t>
      </w:r>
      <w:r w:rsidRPr="00D17B60">
        <w:rPr>
          <w:rFonts w:ascii="Times New Roman" w:eastAsia="Calibri" w:hAnsi="Times New Roman"/>
          <w:bCs/>
          <w:color w:val="000000"/>
          <w:spacing w:val="1"/>
          <w:sz w:val="24"/>
          <w:szCs w:val="24"/>
          <w:lang w:val="ru-RU" w:eastAsia="ru-RU"/>
        </w:rPr>
        <w:t>евушки</w:t>
      </w:r>
      <w:r w:rsidRPr="00D17B60">
        <w:rPr>
          <w:rFonts w:ascii="Times New Roman" w:eastAsia="Calibri" w:hAnsi="Times New Roman"/>
          <w:color w:val="000000"/>
          <w:spacing w:val="1"/>
          <w:sz w:val="24"/>
          <w:szCs w:val="24"/>
          <w:lang w:val="ru-RU" w:eastAsia="ru-RU"/>
        </w:rPr>
        <w:t xml:space="preserve">: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 xml:space="preserve">прыжок углом с разбега под углом к снаряду и толчком одной ногой (конь в ширину), </w:t>
      </w:r>
      <w:r w:rsidRPr="00D17B60">
        <w:rPr>
          <w:rFonts w:ascii="Times New Roman" w:eastAsia="Calibri" w:hAnsi="Times New Roman"/>
          <w:sz w:val="24"/>
          <w:szCs w:val="24"/>
          <w:lang w:val="ru-RU" w:eastAsia="ru-RU"/>
        </w:rPr>
        <w:t>девушки: с косого разбега махом одной, толчком другой прыжок углом через коня. 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з виса подъем переворотом в упор силой, из виса подъем силой в упор,вис, согнувшись, прогнувши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сь, сзади. Сгибание и разгибание рук в упоре на брусьях, угол в упоре, стойка на плечах   из   седа   ноги врозь. Подъем переворотом</w:t>
      </w:r>
      <w:r w:rsidRPr="00D17B60">
        <w:rPr>
          <w:rFonts w:ascii="Times New Roman" w:eastAsia="Calibri" w:hAnsi="Times New Roman"/>
          <w:b/>
          <w:sz w:val="24"/>
          <w:szCs w:val="24"/>
          <w:lang w:val="ru-RU"/>
        </w:rPr>
        <w:t>,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из упора согнувшись на руках подъем разгибом в сед ноги врозь, соскок махом назад</w:t>
      </w:r>
      <w:r w:rsidRPr="00D17B60">
        <w:rPr>
          <w:rFonts w:ascii="Times New Roman" w:eastAsia="Calibri" w:hAnsi="Times New Roman"/>
          <w:bCs/>
          <w:spacing w:val="6"/>
          <w:sz w:val="24"/>
          <w:szCs w:val="24"/>
          <w:lang w:val="ru-RU"/>
        </w:rPr>
        <w:t>. Л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азанье по канату с   помощью (без помо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щи) ног. Подтягивания из виса на высокой (низкой) перекладине. Упражнения в висах и упорах, с гантелями, набивными мячами</w:t>
      </w:r>
      <w:r w:rsidRPr="00D17B60">
        <w:rPr>
          <w:rFonts w:ascii="Times New Roman" w:eastAsia="Calibri" w:hAnsi="Times New Roman"/>
          <w:spacing w:val="4"/>
          <w:sz w:val="24"/>
          <w:szCs w:val="24"/>
          <w:lang w:val="ru-RU"/>
        </w:rPr>
        <w:t xml:space="preserve">.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>Упражнения с гимнастической скамейкой, на гимнастическом   бревне, на   гимнастической стенке, гимнастических снарядах. Эстафеты, игр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 xml:space="preserve">ы, полосы препятствий с использованием   гимнастического   инвентаря   и </w:t>
      </w:r>
      <w:r w:rsidRPr="00D17B60">
        <w:rPr>
          <w:rFonts w:ascii="Times New Roman" w:eastAsia="Calibri" w:hAnsi="Times New Roman"/>
          <w:sz w:val="24"/>
          <w:szCs w:val="24"/>
          <w:lang w:val="ru-RU" w:eastAsia="ru-RU"/>
        </w:rPr>
        <w:t>оборудования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>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>Легкая атлетика.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Совершенствование техники спортивной ходьбы. Совершенствование техники бега на спринтерских дистанциях (60, 100 м) с учётом времени. Совершенствование техники «выбегания» из различных стартовых положений и стартового разгона; пробегания спринтерской дистан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ции (стартовый разгон, удержание скорости, финиширование); эстафетного бега в условиях приближенным к соревновательным (приём -передача эстафетной палочки; вбегание и выбегание из «коридора»). Совершенствование техники барьерного бега (на время); преодолен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ия вертикальных препятствий различной высоты.  Отработка тактических приёмов бега на средние и длинные дистанции. Совершенствование техники прыжка в длину с места и разбега (на результат); прыжка в высоту с разбега. Совершенствование техники метания снаряд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а (на результат). Полоса препятствий включающая преодоление различных препятствий и закрепление полученных легкоатлетических навыков.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color w:val="000000"/>
          <w:sz w:val="24"/>
          <w:szCs w:val="24"/>
          <w:lang w:val="ru-RU"/>
        </w:rPr>
        <w:t>Игры-задания с использованием элементов спортивных игр: баскетбол, футбол и гандбол.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Лыжная подготовка.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Передвижение на лы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жах по учебной лыжне (лыжной трассе, по равнинной и пересеченной местности). Имитационные упражнения, выполняющиеся без приспособлений; с приспособлениями. Скользящий шаг. Передвижение на лыжах классическим ходом: (попеременными ходами – двушажным и четырё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хшажным; одновременными ходами – бесшажным, одношажным и двухшажным). Передвижение на лыжах коньковым ходом: одновременный полуконьковый ход; коньковый ход без отталкивания руками (с махами и без махов); одновременный одношажный коньковый ход, попеременный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двухшажный  коньковый ход. Упражнения, направленные на согласованное и слитное выполнение основных элементов классических и коньковых ходов. Спуск со склонов в высокой, средней и низкой стойках. Преодоление подъемов «елочкой», «полуелочкой», ступающим, ск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ользящим, беговым шагом.  Торможение «плугом», «упором», «поворотом», соскальзыванием, падением. Повороты на месте и в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lastRenderedPageBreak/>
        <w:t>движении. Спуски, подъемы, торможения. Эстафеты, игры - соревнования, спортивные игры, игры – задания.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Единоборства.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Техника безопасности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. Гигиена борца. Приемы страховки, само-страховка. Разминка перед поединком. Захваты рук и туловища. Упражнения для мышц шеи и спины. Упражнения в парах. Совершенствование упражнений для мышц шеи и спины. Освобождение от захватов. Подсечки, проходы в ноги.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Наводящие упражнения при защите от прохода в ноги. Борьба за предмет. </w:t>
      </w:r>
    </w:p>
    <w:p w:rsidR="00CD5941" w:rsidRPr="00D17B60" w:rsidRDefault="00DE0C1C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</w:pPr>
      <w:r w:rsidRPr="00D17B6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  <w:t>Содержание учебного предмета  «Физическая культура»</w:t>
      </w:r>
    </w:p>
    <w:p w:rsidR="00CD5941" w:rsidRPr="00D17B60" w:rsidRDefault="00DE0C1C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</w:pPr>
      <w:r w:rsidRPr="00D17B6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  <w:t xml:space="preserve"> 11 классы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 xml:space="preserve">Физическая культура как область знаний 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История и современное развитие физической культуры.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Олимпийские игры древности. В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озрождение Олимпийских игр и олимпийского движения. Олимпийское движение в России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Современные Олимпийские игры.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Физическая культура в современном обществе. Организация и проведение пеших туристических походов. Требования техники безопасности и бережного о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тношения к природе. </w:t>
      </w: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Современное представление о физической культуре (основные понятия).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Физическое развитие человека.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Физическая подготовка, ее связь с укреплением здоровья, развитием физических качеств.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Организация и планирование самостоятельных занятий п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о развитию физических качеств. Техника движений и ее основные показатели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. Спорт и спортивная подготовка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Всероссийский физкультурно-спортивный комплекс «Готов к труду и обороне». </w:t>
      </w: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 Физическая культура человека.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Здоровье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>Способы двигательной (физкультурной) деятельности.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Организация и проведение самостоятельных занятий физической культурой.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Подготовка к занятиям физической культурой (выбор мест занятий, инвентаря и одежды, планирование занятий с разной функциональной напр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авленностью). Подбор упражнений и составление индивидуальных комплексов для утренней зарядки, физкультминуток, физкультпауз, коррекции осанки и телосложения.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Составление планов и самостоятельное проведение занятий спортивной подготовкой, прикладной физичес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кой подготовкой с учетом индивидуальных показаний здоровья и физического развития.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Организация досуга средствами физической культуры. </w:t>
      </w:r>
      <w:r w:rsidRPr="00D17B60">
        <w:rPr>
          <w:rFonts w:ascii="Times New Roman" w:eastAsia="Calibri" w:hAnsi="Times New Roman"/>
          <w:bCs/>
          <w:sz w:val="24"/>
          <w:szCs w:val="24"/>
          <w:lang w:val="ru-RU"/>
        </w:rPr>
        <w:t xml:space="preserve">Оценка эффективности занятий физической культурой.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Самонаблюдение и самоконтроль. Оценка эффективности занятий. Оценка тех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 xml:space="preserve">Физическое совершенствование. Физкультурно-оздоровительная деятельность 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sz w:val="24"/>
          <w:szCs w:val="24"/>
          <w:lang w:val="ru-RU"/>
        </w:rPr>
        <w:t>Комплексы упражнений для оздор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>Индивидуальные комплексы</w:t>
      </w:r>
      <w:r w:rsidRPr="00D17B60">
        <w:rPr>
          <w:rFonts w:ascii="Times New Roman" w:eastAsia="Calibri" w:hAnsi="Times New Roman"/>
          <w:iCs/>
          <w:sz w:val="24"/>
          <w:szCs w:val="24"/>
          <w:lang w:val="ru-RU"/>
        </w:rPr>
        <w:t xml:space="preserve">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Cs/>
          <w:i/>
          <w:sz w:val="24"/>
          <w:szCs w:val="24"/>
          <w:lang w:val="ru-RU"/>
        </w:rPr>
        <w:t xml:space="preserve">Спортивно-оздоровительная деятельность.  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>Спортивные игры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i/>
          <w:sz w:val="24"/>
          <w:szCs w:val="24"/>
          <w:lang w:val="ru-RU"/>
        </w:rPr>
        <w:t>Баскетбол.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Перемещения, остановки, стойки игро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ка, повороты. Ловля и передача мяча двумя и одной рукой, на месте и в движении, в парах, кругах, в колонне, с отскоком от пола; в простых и усложненных условиях; без сопротивления и с сопротивлением защитника. Ведение мяча на месте, в движении, по прямой с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изменением скорости, высоты отскока и направления, по зрительному и слуховому сигналу; в простых и усложненных условиях; без сопротивления и с сопротивлением напарника. Броски одной рукой, на месте, в движении, от груди, от плеча; бросок после ловли и пос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ле ведения мяча,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lastRenderedPageBreak/>
        <w:t>бросок мяча в простых и усложненных условиях, без сопротивления и с сопротивлением защитника. Нападение. Атака корзины. Защита. Игровые взаимодействия на одно и два кольца. Игра по упрощенным правилам баскетбола. Учебные игры на одно и два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кольца. Эстафеты с передачами, ведениями, бросками мяча.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i/>
          <w:sz w:val="24"/>
          <w:szCs w:val="24"/>
          <w:lang w:val="ru-RU"/>
        </w:rPr>
        <w:t>Волейбол.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Овладение техникой передвижений, остановок, поворотов и стоек. Овладение техникой приёма и передач мяча. Овладение игрой и комплексное развитие психомоторных способностей; совершенствование координационных способностей (ориентирование в пространстве, быстр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ота реакций и перестроение двигательных действий, дифференцирование силовых, пространственных и временных параметров движений, способностей к согласованию движений и ритму), техники нижней прямой подачи, техники прямого нападающего удара; совершенствование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техники перемещений, владения мячом и координационных способностей.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FF0000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>Гимнастика.</w:t>
      </w:r>
      <w:r w:rsidRPr="00D17B60">
        <w:rPr>
          <w:rFonts w:ascii="Times New Roman" w:eastAsia="TimesNewRomanPSMT" w:hAnsi="Times New Roman"/>
          <w:sz w:val="24"/>
          <w:szCs w:val="24"/>
          <w:lang w:val="ru-RU" w:eastAsia="ru-RU"/>
        </w:rPr>
        <w:t>Спортивная гимнастика с элементами акробатики; акробатические комбинации из шести элементов, включающие длинный кувырок вперёд через препятствие, переворот боком и акробатическ</w:t>
      </w:r>
      <w:r w:rsidRPr="00D17B60">
        <w:rPr>
          <w:rFonts w:ascii="Times New Roman" w:eastAsia="TimesNewRomanPSMT" w:hAnsi="Times New Roman"/>
          <w:sz w:val="24"/>
          <w:szCs w:val="24"/>
          <w:lang w:val="ru-RU" w:eastAsia="ru-RU"/>
        </w:rPr>
        <w:t xml:space="preserve">ие элементы.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 xml:space="preserve">Опорные прыжки </w:t>
      </w:r>
      <w:r w:rsidRPr="00D17B60">
        <w:rPr>
          <w:rFonts w:ascii="Times New Roman" w:eastAsia="Calibri" w:hAnsi="Times New Roman"/>
          <w:bCs/>
          <w:color w:val="000000"/>
          <w:spacing w:val="3"/>
          <w:sz w:val="24"/>
          <w:szCs w:val="24"/>
          <w:lang w:val="ru-RU" w:eastAsia="ru-RU"/>
        </w:rPr>
        <w:t>юноши</w:t>
      </w:r>
      <w:r w:rsidRPr="00D17B60">
        <w:rPr>
          <w:rFonts w:ascii="Times New Roman" w:eastAsia="Calibri" w:hAnsi="Times New Roman"/>
          <w:bCs/>
          <w:color w:val="000000"/>
          <w:spacing w:val="-4"/>
          <w:sz w:val="24"/>
          <w:szCs w:val="24"/>
          <w:lang w:val="ru-RU" w:eastAsia="ru-RU"/>
        </w:rPr>
        <w:t xml:space="preserve">: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>прыжок ноги врозь через коня (в длину); д</w:t>
      </w:r>
      <w:r w:rsidRPr="00D17B60">
        <w:rPr>
          <w:rFonts w:ascii="Times New Roman" w:eastAsia="Calibri" w:hAnsi="Times New Roman"/>
          <w:bCs/>
          <w:color w:val="000000"/>
          <w:spacing w:val="1"/>
          <w:sz w:val="24"/>
          <w:szCs w:val="24"/>
          <w:lang w:val="ru-RU" w:eastAsia="ru-RU"/>
        </w:rPr>
        <w:t>евушки</w:t>
      </w:r>
      <w:r w:rsidRPr="00D17B60">
        <w:rPr>
          <w:rFonts w:ascii="Times New Roman" w:eastAsia="Calibri" w:hAnsi="Times New Roman"/>
          <w:color w:val="000000"/>
          <w:spacing w:val="1"/>
          <w:sz w:val="24"/>
          <w:szCs w:val="24"/>
          <w:lang w:val="ru-RU" w:eastAsia="ru-RU"/>
        </w:rPr>
        <w:t xml:space="preserve">: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 xml:space="preserve">прыжок углом с разбега под углом к снаряду и толчком одной ногой (конь в ширину), </w:t>
      </w:r>
      <w:r w:rsidRPr="00D17B60">
        <w:rPr>
          <w:rFonts w:ascii="Times New Roman" w:eastAsia="Calibri" w:hAnsi="Times New Roman"/>
          <w:sz w:val="24"/>
          <w:szCs w:val="24"/>
          <w:lang w:val="ru-RU" w:eastAsia="ru-RU"/>
        </w:rPr>
        <w:t>девушки: с косого разбега махом одной, толчком другой прыжок углом через коня. 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з виса подъем переворотом в упор силой, из виса подъем силой в упор,вис, согнувшись, прогнувшись, сзади. Сгибание и разгибание рук в упоре на брусьях, угол в упоре, стойка на плечах   из   седа   ноги врозь. Подъем переворотом</w:t>
      </w:r>
      <w:r w:rsidRPr="00D17B60">
        <w:rPr>
          <w:rFonts w:ascii="Times New Roman" w:eastAsia="Calibri" w:hAnsi="Times New Roman"/>
          <w:b/>
          <w:sz w:val="24"/>
          <w:szCs w:val="24"/>
          <w:lang w:val="ru-RU"/>
        </w:rPr>
        <w:t>,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из упора согнувшись на руках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подъем разгибом в сед ноги врозь, соскок махом назад</w:t>
      </w:r>
      <w:r w:rsidRPr="00D17B60">
        <w:rPr>
          <w:rFonts w:ascii="Times New Roman" w:eastAsia="Calibri" w:hAnsi="Times New Roman"/>
          <w:bCs/>
          <w:spacing w:val="6"/>
          <w:sz w:val="24"/>
          <w:szCs w:val="24"/>
          <w:lang w:val="ru-RU"/>
        </w:rPr>
        <w:t>. Л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азанье по канату с   помощью (без помощи) ног. Подтягивания из виса на высокой (низкой) перекладине. Упражнения в висах и упорах, с гантелями, набивными мячами</w:t>
      </w:r>
      <w:r w:rsidRPr="00D17B60">
        <w:rPr>
          <w:rFonts w:ascii="Times New Roman" w:eastAsia="Calibri" w:hAnsi="Times New Roman"/>
          <w:spacing w:val="4"/>
          <w:sz w:val="24"/>
          <w:szCs w:val="24"/>
          <w:lang w:val="ru-RU"/>
        </w:rPr>
        <w:t xml:space="preserve">.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 xml:space="preserve">Упражнения с гимнастической скамейкой, 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 xml:space="preserve">на гимнастическом   бревне, на   гимнастической стенке, гимнастических снарядах. Эстафеты, игры, полосы препятствий с использованием   гимнастического   инвентаря   и </w:t>
      </w:r>
      <w:r w:rsidRPr="00D17B60">
        <w:rPr>
          <w:rFonts w:ascii="Times New Roman" w:eastAsia="Calibri" w:hAnsi="Times New Roman"/>
          <w:sz w:val="24"/>
          <w:szCs w:val="24"/>
          <w:lang w:val="ru-RU" w:eastAsia="ru-RU"/>
        </w:rPr>
        <w:t>оборудования</w:t>
      </w:r>
      <w:r w:rsidRPr="00D17B60">
        <w:rPr>
          <w:rFonts w:ascii="Times New Roman" w:eastAsia="Calibri" w:hAnsi="Times New Roman"/>
          <w:color w:val="000000"/>
          <w:sz w:val="24"/>
          <w:szCs w:val="24"/>
          <w:lang w:val="ru-RU" w:eastAsia="ru-RU"/>
        </w:rPr>
        <w:t>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Легкая атлетика.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Совершенствование техники спортивной ходьбы. Совершенствование техники бега на спринтерских дистанциях (60, 100 м) с учётом времени. Совершенствование техники «выбегания» из различных стартовых положений и стартового разгона; пробегания спринтерской дистан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ции (стартовый разгон, удержание скорости, финиширование); эстафетного бега в условиях приближенным к соревновательным (приём -передача эстафетной палочки; вбегание и выбегание из «коридора»). Совершенствование техники барьерного бега (на время); преодолен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ия вертикальных препятствий различной высоты.  Отработка тактических приёмов бега на средние и длинные дистанции. Совершенствование техники прыжка в длину с места и разбега (на результат); прыжка в высоту с разбега. Совершенствование техники метания снаряд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а (на результат). Полоса препятствий включающая преодоление различных препятствий и закрепление полученных легкоатлетических навыков.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color w:val="000000"/>
          <w:sz w:val="24"/>
          <w:szCs w:val="24"/>
          <w:lang w:val="ru-RU"/>
        </w:rPr>
        <w:t>Игры-задания с использованием элементов спортивных игр: баскетбол, футбол и гандбол.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>Лыжная подготовка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sz w:val="24"/>
          <w:szCs w:val="24"/>
          <w:lang w:val="ru-RU"/>
        </w:rPr>
        <w:t>Передвижение на лыж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ах по учебной лыжне (лыжной трассе, по равнинной и пересеченной местности). Имитационные упражнения, выполняющиеся без приспособлений; с приспособлениями. Скользящий шаг. Передвижение на лыжах классическим ходом: (попеременными ходами – двушажным и четырёх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шажным; одновременными ходами – бесшажным, одношажным и двухшажным). Передвижение на лыжах коньковым ходом: одновременный полуконьковый ход; коньковый ход без отталкивания руками (с махами и без махов); одновременный одношажный коньковый ход, попеременный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двухшажный  коньковый ход. Упражнения, направленные на согласованное и слитное выполнение основных элементов классических и коньковых ходов. Спуск со склонов в высокой, средней и низкой стойках. Преодоление подъемов «елочкой», «полуелочкой», ступающим, ско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льзящим, беговым шагом.  Торможение 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lastRenderedPageBreak/>
        <w:t>«плугом», «упором», «поворотом», соскальзыванием, падением. Повороты на месте и в движении. Спуски, подъемы, торможения. Эстафеты, игры - соревнования, спортивные игры, игры – задания.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i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b/>
          <w:i/>
          <w:sz w:val="24"/>
          <w:szCs w:val="24"/>
          <w:lang w:val="ru-RU"/>
        </w:rPr>
        <w:t xml:space="preserve">Единоборства. </w:t>
      </w:r>
    </w:p>
    <w:p w:rsidR="00CD5941" w:rsidRPr="00D17B60" w:rsidRDefault="00DE0C1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17B60">
        <w:rPr>
          <w:rFonts w:ascii="Times New Roman" w:eastAsia="Calibri" w:hAnsi="Times New Roman"/>
          <w:sz w:val="24"/>
          <w:szCs w:val="24"/>
          <w:lang w:val="ru-RU"/>
        </w:rPr>
        <w:t>Техника безопасности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>. Гигиена борца. Приемы страховки, само-страховка. Разминка перед поединком. Захваты рук и туловища. Упражнения для мышц шеи и спины. Упражнения в парах. Совершенствование упражнений для мышц шеи и спины. Освобождение от захватов. Подсечки, проходы в ноги.</w:t>
      </w:r>
      <w:r w:rsidRPr="00D17B60">
        <w:rPr>
          <w:rFonts w:ascii="Times New Roman" w:eastAsia="Calibri" w:hAnsi="Times New Roman"/>
          <w:sz w:val="24"/>
          <w:szCs w:val="24"/>
          <w:lang w:val="ru-RU"/>
        </w:rPr>
        <w:t xml:space="preserve"> Наводящие упражнения при защите от прохода в ноги. Борьба за предмет. </w:t>
      </w:r>
    </w:p>
    <w:p w:rsidR="00CD5941" w:rsidRPr="00D17B60" w:rsidRDefault="00DE0C1C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</w:pPr>
      <w:r w:rsidRPr="00D17B60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ru-RU" w:eastAsia="ru-RU"/>
        </w:rPr>
        <w:t>3.Тематическое планирование с указанием количества часов, отводимых на освоение каждой темы</w:t>
      </w:r>
    </w:p>
    <w:p w:rsidR="00CD5941" w:rsidRPr="00D17B60" w:rsidRDefault="00CD5941">
      <w:pPr>
        <w:widowControl w:val="0"/>
        <w:spacing w:after="0" w:line="240" w:lineRule="auto"/>
        <w:contextualSpacing/>
        <w:rPr>
          <w:rFonts w:ascii="Times New Roman" w:eastAsia="Calibri" w:hAnsi="Times New Roman"/>
          <w:b/>
          <w:bCs/>
          <w:i/>
          <w:iCs/>
          <w:color w:val="000000"/>
          <w:sz w:val="24"/>
          <w:szCs w:val="24"/>
          <w:lang w:val="ru-RU"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4962"/>
        <w:gridCol w:w="2835"/>
      </w:tblGrid>
      <w:tr w:rsidR="00CD5941">
        <w:trPr>
          <w:trHeight w:val="78"/>
        </w:trPr>
        <w:tc>
          <w:tcPr>
            <w:tcW w:w="9356" w:type="dxa"/>
            <w:gridSpan w:val="3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10 класс</w:t>
            </w:r>
          </w:p>
        </w:tc>
      </w:tr>
      <w:tr w:rsidR="00CD5941">
        <w:trPr>
          <w:trHeight w:val="78"/>
        </w:trPr>
        <w:tc>
          <w:tcPr>
            <w:tcW w:w="1559" w:type="dxa"/>
            <w:shd w:val="clear" w:color="auto" w:fill="auto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D5941">
        <w:trPr>
          <w:trHeight w:val="276"/>
        </w:trPr>
        <w:tc>
          <w:tcPr>
            <w:tcW w:w="1559" w:type="dxa"/>
            <w:vMerge w:val="restart"/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 w:val="restart"/>
            <w:shd w:val="clear" w:color="auto" w:fill="FFFFFF"/>
            <w:noWrap/>
            <w:vAlign w:val="center"/>
          </w:tcPr>
          <w:p w:rsidR="00CD5941" w:rsidRPr="00D17B60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lang w:val="ru-RU" w:eastAsia="ru-RU"/>
              </w:rPr>
            </w:pPr>
            <w:r w:rsidRPr="00D17B60">
              <w:rPr>
                <w:rFonts w:ascii="Times New Roman" w:eastAsia="Calibri" w:hAnsi="Times New Roman"/>
                <w:sz w:val="24"/>
                <w:szCs w:val="24"/>
                <w:lang w:val="ru-RU" w:eastAsia="ru-RU"/>
              </w:rPr>
              <w:t>Основы знаний о физической культуре</w:t>
            </w:r>
          </w:p>
        </w:tc>
        <w:tc>
          <w:tcPr>
            <w:tcW w:w="2835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CD5941">
        <w:trPr>
          <w:trHeight w:val="103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Базовая часть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</w:t>
            </w: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Спортивные игры:  </w:t>
            </w:r>
          </w:p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21</w:t>
            </w:r>
          </w:p>
          <w:p w:rsidR="00CD5941" w:rsidRDefault="00CD594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  <w:p w:rsidR="00CD5941" w:rsidRDefault="00CD5941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Гимнастика с элементами  акробатики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D5941">
        <w:trPr>
          <w:trHeight w:val="119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Элементы единоборств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CD5941">
        <w:trPr>
          <w:trHeight w:val="320"/>
        </w:trPr>
        <w:tc>
          <w:tcPr>
            <w:tcW w:w="1559" w:type="dxa"/>
            <w:vMerge w:val="restart"/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835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D5941">
        <w:trPr>
          <w:trHeight w:val="276"/>
        </w:trPr>
        <w:tc>
          <w:tcPr>
            <w:tcW w:w="1559" w:type="dxa"/>
            <w:vMerge w:val="restart"/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Волейбол </w:t>
            </w:r>
          </w:p>
        </w:tc>
        <w:tc>
          <w:tcPr>
            <w:tcW w:w="2835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D5941">
        <w:trPr>
          <w:trHeight w:val="93"/>
        </w:trPr>
        <w:tc>
          <w:tcPr>
            <w:tcW w:w="1559" w:type="dxa"/>
            <w:shd w:val="clear" w:color="auto" w:fill="auto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102</w:t>
            </w:r>
          </w:p>
          <w:p w:rsidR="00CD5941" w:rsidRDefault="00CD5941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D5941">
        <w:trPr>
          <w:trHeight w:val="78"/>
        </w:trPr>
        <w:tc>
          <w:tcPr>
            <w:tcW w:w="9356" w:type="dxa"/>
            <w:gridSpan w:val="3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11 класс </w:t>
            </w:r>
          </w:p>
        </w:tc>
      </w:tr>
      <w:tr w:rsidR="00CD5941">
        <w:trPr>
          <w:trHeight w:val="78"/>
        </w:trPr>
        <w:tc>
          <w:tcPr>
            <w:tcW w:w="1559" w:type="dxa"/>
            <w:shd w:val="clear" w:color="auto" w:fill="auto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D5941">
        <w:trPr>
          <w:trHeight w:val="420"/>
        </w:trPr>
        <w:tc>
          <w:tcPr>
            <w:tcW w:w="1559" w:type="dxa"/>
            <w:vMerge w:val="restart"/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2835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CD5941">
        <w:trPr>
          <w:trHeight w:val="103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Базовая часть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87</w:t>
            </w: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CD5941">
        <w:trPr>
          <w:trHeight w:val="623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Спортивные игры:  </w:t>
            </w:r>
          </w:p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</w:t>
            </w:r>
          </w:p>
          <w:p w:rsidR="00CD5941" w:rsidRDefault="00CD5941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CD5941" w:rsidRDefault="00CD5941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</w:rPr>
            </w:pP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D5941">
        <w:trPr>
          <w:trHeight w:val="119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CD5941">
        <w:trPr>
          <w:trHeight w:val="329"/>
        </w:trPr>
        <w:tc>
          <w:tcPr>
            <w:tcW w:w="1559" w:type="dxa"/>
            <w:shd w:val="clear" w:color="auto" w:fill="auto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Элементами единоборств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D5941">
        <w:trPr>
          <w:trHeight w:val="115"/>
        </w:trPr>
        <w:tc>
          <w:tcPr>
            <w:tcW w:w="1559" w:type="dxa"/>
            <w:shd w:val="clear" w:color="auto" w:fill="auto"/>
            <w:noWrap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CD5941">
        <w:trPr>
          <w:trHeight w:val="276"/>
        </w:trPr>
        <w:tc>
          <w:tcPr>
            <w:tcW w:w="1559" w:type="dxa"/>
            <w:vMerge w:val="restart"/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2835" w:type="dxa"/>
            <w:vMerge w:val="restart"/>
            <w:shd w:val="clear" w:color="auto" w:fill="FFFFFF"/>
            <w:noWrap/>
            <w:vAlign w:val="center"/>
          </w:tcPr>
          <w:p w:rsidR="00CD5941" w:rsidRDefault="00CD5941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CD5941">
        <w:trPr>
          <w:trHeight w:val="276"/>
        </w:trPr>
        <w:tc>
          <w:tcPr>
            <w:tcW w:w="1559" w:type="dxa"/>
            <w:vMerge w:val="restart"/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 w:val="restart"/>
            <w:shd w:val="clear" w:color="auto" w:fill="FFFFFF"/>
            <w:noWrap/>
            <w:vAlign w:val="center"/>
          </w:tcPr>
          <w:p w:rsidR="00CD5941" w:rsidRDefault="00DE0C1C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Волейбол </w:t>
            </w:r>
          </w:p>
        </w:tc>
        <w:tc>
          <w:tcPr>
            <w:tcW w:w="2835" w:type="dxa"/>
            <w:vMerge w:val="restart"/>
            <w:shd w:val="clear" w:color="auto" w:fill="FFFFFF"/>
            <w:noWrap/>
            <w:vAlign w:val="center"/>
          </w:tcPr>
          <w:p w:rsidR="00CD5941" w:rsidRDefault="00CD5941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CD5941">
        <w:trPr>
          <w:trHeight w:val="93"/>
        </w:trPr>
        <w:tc>
          <w:tcPr>
            <w:tcW w:w="1559" w:type="dxa"/>
            <w:shd w:val="clear" w:color="auto" w:fill="auto"/>
            <w:noWrap/>
          </w:tcPr>
          <w:p w:rsidR="00CD5941" w:rsidRDefault="00CD5941">
            <w:pPr>
              <w:spacing w:after="0" w:line="240" w:lineRule="auto"/>
              <w:ind w:firstLine="28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CD5941" w:rsidRDefault="00DE0C1C">
            <w:pPr>
              <w:spacing w:after="0" w:line="240" w:lineRule="auto"/>
              <w:ind w:firstLine="283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CD5941" w:rsidRDefault="00CD5941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D5941" w:rsidRPr="00D17B60" w:rsidRDefault="00DE0C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17B60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Календарно тематическое планирование с указанием количества часов на освоение каждой темы</w:t>
      </w:r>
    </w:p>
    <w:p w:rsidR="00CD5941" w:rsidRDefault="00DE0C1C">
      <w:pPr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11кл.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8"/>
        <w:gridCol w:w="5772"/>
        <w:gridCol w:w="1080"/>
        <w:gridCol w:w="720"/>
        <w:gridCol w:w="180"/>
        <w:gridCol w:w="1080"/>
      </w:tblGrid>
      <w:tr w:rsidR="00CD5941">
        <w:trPr>
          <w:trHeight w:hRule="exact" w:val="60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74" w:righ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0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Содержание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70" w:right="178" w:firstLine="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К-во часов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Дата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Корректировка дат</w:t>
            </w:r>
          </w:p>
        </w:tc>
      </w:tr>
      <w:tr w:rsidR="00CD5941">
        <w:trPr>
          <w:trHeight w:hRule="exact" w:val="288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35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I полугодие</w:t>
            </w:r>
          </w:p>
        </w:tc>
      </w:tr>
      <w:tr w:rsidR="00CD5941" w:rsidRPr="00D17B60">
        <w:trPr>
          <w:trHeight w:hRule="exact" w:val="63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Основы знаний о физической культуре в процессе занятий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ind w:left="12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 w:rsidRPr="00D17B60">
        <w:trPr>
          <w:trHeight w:val="1878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содействие всестороннему овладению учащихся личной физической культурой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>1. Формировать у школьников представления о престижности личного здоровья.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Воспитать у учащихся стремление к самопознанию, к самостоятельным занятиям физической культуры.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Прививать учащимся чувство патриотизма и гордости на примерах современного олимпийского движения, участия российских спортсменов в Олимпиадах </w:t>
            </w:r>
          </w:p>
        </w:tc>
      </w:tr>
      <w:tr w:rsidR="00CD5941">
        <w:trPr>
          <w:trHeight w:val="41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безопасности.Равномерный бег. ОРУ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>
        <w:trPr>
          <w:trHeight w:hRule="exact" w:val="43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1.4 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t>Легкая атлетика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 w:rsidRPr="00D17B60">
        <w:trPr>
          <w:trHeight w:val="1554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совершенствование техники бега, прыжков, развитие физических качеств.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 Ознакомит</w:t>
            </w:r>
            <w:r>
              <w:rPr>
                <w:rFonts w:ascii="Times New Roman" w:hAnsi="Times New Roman"/>
                <w:sz w:val="24"/>
                <w:szCs w:val="24"/>
              </w:rPr>
              <w:t>ь учащихся с техникой безопасности по легкой атлетике на стадионе, спортивных площадках. Закрепить технику прыжка в длину, высоту.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Развивать физические качества посредством бега.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 Воспитывать умение  применять правила  судейства в легкой атлетике.</w:t>
            </w: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9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Высокий и низкий старт 40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Стартовый разгон.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Скоростной бег 100 м.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Равномерный бег. Эстафетный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line="240" w:lineRule="auto"/>
              <w:ind w:left="7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Прыжки в длину с 13-15 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Прыжки в длину.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Метание мяча, гранаты. ОРУ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Равномерный бег. Эстафетный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3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Прыжки в длину с 13-15 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0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Прыжки в длину.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Метание мяча, гранаты. ОРУ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Спортивные игры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Баскетбол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ind w:left="1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val="1478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владения мячом.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передвижений с мячом без сопровождения и с сопровождением защитника.  Совершенствовать технику бросков в движении, с места.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 умение овладевать навыками тактических действий.</w:t>
            </w:r>
          </w:p>
        </w:tc>
      </w:tr>
      <w:tr w:rsidR="00CD5941">
        <w:trPr>
          <w:trHeight w:val="71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 при баскетболе.</w:t>
            </w: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поворотов, стоек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поворотов, стоек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01.10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Ловля и передача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ведения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08.10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Броски мяча без сопротивления и с сопротивлением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Тактика  защитных действий.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перемещений игроков.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владения мячом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игры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Групповые и командные действия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Игра по упрощенным правилам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Игра  в одно кольцо. Стритбол.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перемещений игроков.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владения мячом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игры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Групповые и командные действия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7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Игра по упрощенным правилам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Игра  в одно кольцо. Стритбол.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Правила соревнований.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Вариативная часть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56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" w:right="1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Волейбол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1559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игры в волейбол.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передвижений, поворотов, стоек, приема и передач мяча, нападающего удара, защиты.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 посредством игры в волейбол.</w:t>
            </w:r>
          </w:p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Воспитывать командную взаимовы</w:t>
            </w:r>
            <w:r>
              <w:rPr>
                <w:rFonts w:ascii="Times New Roman" w:hAnsi="Times New Roman"/>
                <w:sz w:val="24"/>
                <w:szCs w:val="24"/>
              </w:rPr>
              <w:t>ручку игроков.</w:t>
            </w:r>
          </w:p>
        </w:tc>
      </w:tr>
      <w:tr w:rsidR="00CD5941" w:rsidRPr="00D17B60">
        <w:trPr>
          <w:trHeight w:hRule="exact" w:val="41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 w:right="154"/>
              <w:rPr>
                <w:rFonts w:ascii="Times New Roman" w:hAnsi="Times New Roman"/>
                <w:color w:val="000000"/>
                <w:lang w:val="ru-RU"/>
              </w:rPr>
            </w:pPr>
            <w:r w:rsidRPr="00D17B60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Основы знаний о физической культуре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 w:rsidRPr="00D17B60">
        <w:trPr>
          <w:trHeight w:val="1559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освоение знаний о физической культуре.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тактические (индивидуальные и групповые) командные действия.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Изучить правила игры в волейбол.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комплексное развитие психо-моторных способностей.</w:t>
            </w:r>
          </w:p>
        </w:tc>
      </w:tr>
      <w:tr w:rsidR="00CD5941">
        <w:trPr>
          <w:trHeight w:val="69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 w:right="154"/>
              <w:rPr>
                <w:rFonts w:ascii="Times New Roman" w:hAnsi="Times New Roman"/>
                <w:color w:val="000000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 w:rsidRPr="00D17B60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lang w:val="ru-RU"/>
              </w:rPr>
              <w:t>Основы организации соревнований по видам спорта.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tabs>
                <w:tab w:val="left" w:pos="705"/>
              </w:tabs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передвижения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Техника передвижения, остановок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7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Техника приема и передачи мяча.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Совершенствование те</w:t>
            </w: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поворотов и стоек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 техники </w:t>
            </w: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приема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03.12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3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Техника приема и передачи мяча.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Двухсторонняя игра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Техника поворотов и стоек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приема мяча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Техника приема и передачи мяча.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Двухсторонняя игра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Волейбол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</w:t>
            </w: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игры в волейбол.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передвижений, поворотов, стоек, приема и передач мяча, нападающего удара, защиты.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 посредством игры в волейбол.</w:t>
            </w:r>
          </w:p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Воспитывать командную взаимовыручку игроков.</w:t>
            </w:r>
          </w:p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Совершенствование техники подачи мяча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Нападающий удар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Нападающий удар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24.12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>Двухсторонняя учебня игра по правилам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28.12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выполнения гимнастических упражнений.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выполнения общеразвивающих упражнений без предметов, на снарядах, висы и упоры, опорные прыжки, акробатические комбинации.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 посредством занятий гимнастикой с элементами акробатики.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чувство  самоконтроля  при занятиях гимнастическими упражнениями</w:t>
            </w: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 при гимнастике.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Повороты. Перестроения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5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упражнения. Акробатические элементы.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Комплекс упражнений с набивными мячами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40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Подъем в упор силой, висы, упоры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5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упражнения: кувырки. ОФП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Лазанье по канату без ног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Комбинация на акробатической дорожке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упражнения: кувырки. ОФП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10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Лазанье по канату без ног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Комбинация на акробатической дорожке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освоение техники лыжных ходов.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Научить технике переходов с  хода на ход в зависимости от дистанции и состояния лыжни. Элементы тактики лыжных гонок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Совершенствовать физические качества посредством л/п..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умение  оказания медицинской помощи в ЧС при занятиях л/п.</w:t>
            </w:r>
          </w:p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Т.Б. Правила проведения самостоятельных занятий.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Первая помощь.равномерное передвижение.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Равномерное передвижение по дистанции 5-8 км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7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Попеременный двухшажный ход. Техника передвижения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Переход с хода  на ход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Попеременный двухшажный ход . Техника передвижений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00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Тактические действия лыжника-гонщика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Равномерное передвижение. Техника лыжных ходов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81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Спуски с гор: торможение, повороты, остановки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85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эстафетных гонок. Эстафета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605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Тактические действия лыжника: распределение сил, обгон, финиширование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2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Правила лыжных гонок. Тактика лыжника-гонщика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Прохождение дистанции на время 3-5 км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Равномерное передвижение. Техника лыжных ходов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85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Спуски с гор: торможение, повороты, остановки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эстафетных гонок. Эстафета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Тактические действия лыжника: распределение сил, обгон, финиширование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Правила лыжных гонок. Тактика лыжника-гонщика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9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Прохождение дистанции на время 3-5 км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выполнения общеразвивающих упражнений без предметов, на снарядах, висы и упоры, опорные прыжки, акробатические комбинации.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 посредством занятий гимнастикой с элементами акробатики.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чувство самоконтроля  при занятиях гимнастическими упражнениями</w:t>
            </w: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Опорный прыжок углом,  высота 110 см (дев)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Лазанье по канату без помощи ног, с ногами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Опорный прыжок. Конь в длину высота 120-125 см </w:t>
            </w:r>
          </w:p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(мал)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62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Опорный прыжок. Конь в длину высота 120-125 см (мал)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 координационные способности учащихся (ориентирование в пространстве, быстроту реагирования, равновесие, вестибулярную устойчивость, способность к произвольному расслаблению мышц).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 физические качества посредством единоборс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тв.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 нравственные и волевые качества при занятиях единоборствами.</w:t>
            </w: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Приемы страховки, самостраховки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Тренажерный зал, защита при ударах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8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Тренажерный зал. Нападающий удар.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Силовые упражнения единоборства в парах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65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Развитие физических качеств. Тренажерный зал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разминка перед единоборством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96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Силовые упражнения единоборства в парах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Развитие физических качеств. Тренажерный зал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2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разминка перед единоборством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96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30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Цель: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совершенствование техники бега, прыжков, развитие физических качеств.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Задачи: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 Ознакомить учащихся с техникой безопасности по легкой атлетике на стадионе, спортивных площадках. Закрепить технику прыжка в длину, высоту.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 Развивать физические качества посредством бега.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 Воспитывать умение  применять правила  судейства в легко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й атлетике.</w:t>
            </w:r>
          </w:p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Техника безопасности.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Равномерный бег. Высокий, низкий  старт.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1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Равномерный бег. Стартовый разгон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6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Прыжки в длину. Бег 100 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Прыжки в высоту. Бег 100 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гранаты. Равномерный бег.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мяча.  Бег 2000 - 3000 м.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Прыжки в высоту. Бег 100 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1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гранаты. Бег 2000 – 3000 м.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D5941" w:rsidRDefault="00CD5941"/>
    <w:p w:rsidR="00CD5941" w:rsidRDefault="00CD5941"/>
    <w:p w:rsidR="00CD5941" w:rsidRDefault="00CD5941"/>
    <w:p w:rsidR="00CD5941" w:rsidRDefault="00CD5941"/>
    <w:p w:rsidR="00CD5941" w:rsidRPr="00D17B60" w:rsidRDefault="00DE0C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17B60">
        <w:rPr>
          <w:rFonts w:ascii="Times New Roman" w:hAnsi="Times New Roman"/>
          <w:b/>
          <w:bCs/>
          <w:sz w:val="28"/>
          <w:szCs w:val="28"/>
          <w:u w:val="single"/>
          <w:lang w:val="ru-RU"/>
        </w:rPr>
        <w:t>Календарно тематическое планирование с указанием количества часов на освоение каждой темы</w:t>
      </w:r>
    </w:p>
    <w:p w:rsidR="00CD5941" w:rsidRDefault="00DE0C1C">
      <w:pPr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10кл.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8"/>
        <w:gridCol w:w="5772"/>
        <w:gridCol w:w="1080"/>
        <w:gridCol w:w="720"/>
        <w:gridCol w:w="180"/>
        <w:gridCol w:w="1080"/>
      </w:tblGrid>
      <w:tr w:rsidR="00CD5941">
        <w:trPr>
          <w:trHeight w:hRule="exact" w:val="60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74" w:righ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0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Содержание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70" w:right="178" w:firstLine="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К-во часов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Дата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Корректировка дат</w:t>
            </w:r>
          </w:p>
        </w:tc>
      </w:tr>
      <w:tr w:rsidR="00CD5941">
        <w:trPr>
          <w:trHeight w:hRule="exact" w:val="288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35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I полугодие</w:t>
            </w:r>
          </w:p>
        </w:tc>
      </w:tr>
      <w:tr w:rsidR="00CD5941" w:rsidRPr="00D17B60">
        <w:trPr>
          <w:trHeight w:hRule="exact" w:val="63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Основы знаний о физической культуре в процессе занятий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ind w:left="12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 w:rsidRPr="00D17B60">
        <w:trPr>
          <w:trHeight w:val="1708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содействие всестороннему овладению учащихся личной физической культурой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/>
                <w:sz w:val="24"/>
                <w:szCs w:val="24"/>
              </w:rPr>
              <w:t>1. Формировать у школьников представления о престижности личного здоровья.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Воспитать у учащихся стремление к самопознанию, к самостоятельным занятиям физической культуры.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Прививать учащимся чувство патриотизма и гордости на примерах современного олимпийского движения, участия российских спортсменов в Олимпиадах </w:t>
            </w:r>
          </w:p>
        </w:tc>
      </w:tr>
      <w:tr w:rsidR="00CD5941">
        <w:trPr>
          <w:trHeight w:val="26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безопасности.Равномерный бег. ОРУ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>
        <w:trPr>
          <w:trHeight w:hRule="exact" w:val="43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1.4 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t>Легкая атлетика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 w:rsidRPr="00D17B60">
        <w:trPr>
          <w:trHeight w:val="1554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совершенствование техники бега, прыжков, развитие физических качеств.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 Ознакомит</w:t>
            </w:r>
            <w:r>
              <w:rPr>
                <w:rFonts w:ascii="Times New Roman" w:hAnsi="Times New Roman"/>
                <w:sz w:val="24"/>
                <w:szCs w:val="24"/>
              </w:rPr>
              <w:t>ь учащихся с техникой безопасности по легкой атлетике на стадионе, спортивных площадках. Закрепить технику прыжка в длину, высоту.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Развивать физические качества </w:t>
            </w:r>
            <w:r>
              <w:rPr>
                <w:rFonts w:ascii="Times New Roman" w:hAnsi="Times New Roman"/>
                <w:sz w:val="24"/>
                <w:szCs w:val="24"/>
              </w:rPr>
              <w:t>посредством бега.</w:t>
            </w:r>
          </w:p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 Воспитывать умение  применять правила  судейства в легкой атлетике.</w:t>
            </w:r>
          </w:p>
        </w:tc>
      </w:tr>
      <w:tr w:rsidR="00CD5941">
        <w:trPr>
          <w:trHeight w:val="38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9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Техника безопасности.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Высокий и низкий старт 40 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02.09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Стартовый разгон.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07.09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Скоростной бег 100 м.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08.09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Равномерный бег. Эстафетный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09.09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Прыжки в длину с 13-15 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14.09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Прыжки в длину.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15.09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Метание мяча, гранаты. ОРУ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16.09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Равномерный бег. Эстафетный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21.09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3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Прыжки в длину с 13-15 ш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22.09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0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Прыжки в длину. Равномерный бег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23.09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Метание мяча, гранаты. ОРУ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28.09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Спортивные игры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/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Баскетбол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ind w:left="15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val="1478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владения мячом.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передвижений с мячом без сопровождения и с сопровождением защитника.  Совершенствовать технику бросков в движении, с места.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 умение овладевать навыками тактических действий.</w:t>
            </w:r>
          </w:p>
        </w:tc>
      </w:tr>
      <w:tr w:rsidR="00CD5941">
        <w:trPr>
          <w:trHeight w:val="71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 при баскетболе.</w:t>
            </w: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поворотов, стоек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29.09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поворотов, стоек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30.09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Ловля и передача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05.10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ведения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06.10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07.10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Броски мяча без сопротивления и с сопротивлением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12.10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Тактика  защитных действий.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13.10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перемещений игроков.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14.10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владения мячом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19.10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игры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20.10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Групповые и командные действия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21.10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Игра по упрощенным правилам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26.10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Игра  в одно кольцо. Стритбол.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27.10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перемещений игроков.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28.10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владения мячом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09.11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игры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10.11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Групповые и командные действия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11.11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7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Игра по упрощенным правилам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16.11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Игра  в одно кольцо. Стритбол.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17.11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18.11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Правила соревнований. 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23.11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7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Вариативная часть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/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56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" w:right="15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Волейбол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1588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игры в волейбол.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передвижений, поворотов, стоек, приема и передач мяча, нападающего удара, защиты.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 посредством игры в волейбол.</w:t>
            </w:r>
          </w:p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Воспитывать командную взаимовыручку игроков.</w:t>
            </w:r>
          </w:p>
        </w:tc>
      </w:tr>
      <w:tr w:rsidR="00CD5941" w:rsidRPr="00D17B60">
        <w:trPr>
          <w:trHeight w:hRule="exact" w:val="41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 w:right="154"/>
              <w:rPr>
                <w:rFonts w:ascii="Times New Roman" w:hAnsi="Times New Roman"/>
                <w:color w:val="000000"/>
                <w:lang w:val="ru-RU"/>
              </w:rPr>
            </w:pPr>
            <w:r w:rsidRPr="00D17B60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Основы знаний о физической культуре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 w:rsidRPr="00D17B60">
        <w:trPr>
          <w:trHeight w:val="1571"/>
        </w:trPr>
        <w:tc>
          <w:tcPr>
            <w:tcW w:w="95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освоение знаний о физической культуре.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тактические (индивидуальные и групповые) командные действия.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Изучить правила игры в волейбол.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комплексное развитие психо-моторных способностей.</w:t>
            </w:r>
          </w:p>
        </w:tc>
      </w:tr>
      <w:tr w:rsidR="00CD5941">
        <w:trPr>
          <w:trHeight w:val="69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ind w:left="2" w:right="154"/>
              <w:rPr>
                <w:rFonts w:ascii="Times New Roman" w:hAnsi="Times New Roman"/>
                <w:color w:val="000000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 w:rsidRPr="00D17B60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lang w:val="ru-RU"/>
              </w:rPr>
              <w:t>Основы организации соревнований по видам спорта.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ind w:left="175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24.11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техники передвижения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25.11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8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Техника передвижения, остановок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30.11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71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Техника приема и передачи мяча.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Двухсторонняя игра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01.12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Совершенствование те</w:t>
            </w: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Техника поворотов и стоек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 техники </w:t>
            </w: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приема мяча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04.12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3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Техника приема и передачи мяча.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Двухсторонняя игра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07.12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Техника поворотов и стоек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08.12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приема мяча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09.12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D17B6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Техника приема и передачи мяча.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Двухсторонняя игра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14.12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Волейбол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Ц</w:t>
            </w: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игры в волейбол.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передвижений, поворотов, стоек, приема и передач мяча, нападающего удара, защиты.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 посредством игры в волейбол.</w:t>
            </w:r>
          </w:p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Воспитывать командную взаимовыручку игроков.</w:t>
            </w:r>
          </w:p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безопасности.Совершенс</w:t>
            </w: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твование техники подачи мяча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15.12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Нападающий удар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16.12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21.12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Нападающий удар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22.12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23.12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hd w:val="clear" w:color="auto" w:fill="FFFFFF"/>
              <w:spacing w:after="0" w:line="240" w:lineRule="auto"/>
              <w:ind w:left="12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>Двухсторонняя учебня игра по правилам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11.01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техники выполнения гимнастических упражнений.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выполнения общеразвивающих упражнений без предметов, на снарядах, висы и упоры, опорные прыжки, акробатические комбинации.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чества посредством занятий гимнастикой с элементами акробатики.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чувство  самоконтроля  при занятиях гимнастическими упражнениями</w:t>
            </w:r>
          </w:p>
        </w:tc>
      </w:tr>
      <w:tr w:rsidR="00CD5941">
        <w:trPr>
          <w:trHeight w:val="584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 при гимнастике.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Повороты. Перестроения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12.01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5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упражнения. Акробатические элементы.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13.01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/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Комплекс упражнений с набивными мячами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18.01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40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Подъем в упор силой, висы, упоры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19.01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5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упражнения: кувырки. ОФП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20.01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Лазанье по канату без ног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25.01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Комбинация на акробатической дорожке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26.01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27.01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упражнения: кувырки. ОФП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01.02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10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Лазанье по канату без ног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02.02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Комбинация на акробатической дорожке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03.02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08.02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Цель: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освоение техники лыжных ходов.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Научить технике переходов с  хода на ход в зависимости от дистанции и состояния лыжни. Элементы тактики лыжных гонок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Совершенствовать физические качества посредством л/п..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умение  оказания медицинской помощи в ЧС при занятиях л/п.</w:t>
            </w: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Т.Б. Правила проведения самостоятельных занятий.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Первая помощь.равномерное передвижение.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09.02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Равномерное передвижение по дистанции 5-8 км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10.02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7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Попеременный двухшажный ход. Техника передвижения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15.02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Переход с хода  на ход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16.02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Попеременный двухшажный ход . Техника передвижений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17.02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00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Тактические действия лыжника-гонщика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22.02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Равномерное передвижение. Техника лыжных ходов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24.02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81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Спуски с гор: торможение, повороты, остановки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01.03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694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эстафетных гонок. Эстафета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02.03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605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Тактические действия лыжника: распределение сил, обгон, финиширование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03.03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2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Правила лыжных гонок. Тактика лыжника-гонщика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09.03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Прохождение дистанции на время 3-5 км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10.03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Равномерное передвижение. Техника лыжных ходов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15.03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85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Спуски с гор: торможение, повороты, остановки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16.03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эстафетных гонок. Эстафета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17.03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Тактические действия лыжника: распределение сил, обгон, финиширование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29.03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Правила лыжных гонок. Тактика лыжника-гонщика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30.03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49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Прохождение дистанции на время 3-5 км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31.03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технику выполнения общеразвивающих упражнений без предметов, на снарядах, висы и упоры, опорные прыжки, акробатические комбинации.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физические качества посредством занятий гимнастикой с элементами акробатики.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чувство самоконтроля  при занятиях гимнастическими упражнениями</w:t>
            </w: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Опорный прыжок углом,  высота 110 см (дев)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05.04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Лазанье по канату без помощи ног, с ногами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06.04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Опорный прыжок. Конь в длину высота 120-125 см </w:t>
            </w:r>
          </w:p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(мал)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07.04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12.04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62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Опорный прыжок. Конь в длину высота 120-125 см (мал)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13.04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Полоса препятствий из освоенных элементов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14.04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1. Совершенствовать  координационные способности учащихся (ориентирование в пространстве, быстроту реагирования, равновесие, вестибулярную устойчивость, способность к произвольному расслаблению мышц).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Развивать  физические качества посредством единоборс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тв.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Воспитывать  нравственные и волевые качества при занятиях единоборствами.</w:t>
            </w: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>Техника безопасности.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Приемы страховки, самостраховки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19.04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Тренажерный зал, защита при ударах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20.04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8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Тренажерный зал. Нападающий удар.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21.04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Силовые упражнения единоборства в парах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26.04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65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Развитие физических качеств. Тренажерный зал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27.04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разминка перед единоборством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28.04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96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Силовые упражнения единоборства в парах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04.05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Развитие физических качеств. Тренажерный зал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05.05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2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разминка перед единоборством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06.05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96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30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CD5941" w:rsidRPr="00D17B60">
        <w:trPr>
          <w:trHeight w:hRule="exact" w:val="298"/>
        </w:trPr>
        <w:tc>
          <w:tcPr>
            <w:tcW w:w="95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Цель: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совершенствование техники бега, прыжков, развитие физических качеств.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Задачи: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 Ознакомить учащихся с техникой безопасности по легкой атлетике на стадионе, спортивных площадках. Закрепить технику прыжка в длину, высоту.</w:t>
            </w:r>
          </w:p>
          <w:p w:rsidR="00CD5941" w:rsidRPr="00D17B60" w:rsidRDefault="00DE0C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2.  Развивать физические качества посредством бега.</w:t>
            </w:r>
          </w:p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3.  Воспитывать умение  применять правила  судейства в легко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й атлетике.</w:t>
            </w:r>
          </w:p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Техника безопасности. </w:t>
            </w: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Равномерный бег. Высокий, низкий  старт.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11.05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13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Равномерный бег. Стартовый разгон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12.05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26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Прыжки в длину. Бег 100 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17.05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Прыжки в высоту. Бег 100 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18.05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гранаты. Равномерный бег.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19.05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мяча.  Бег 2000 - 3000 м.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24.05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D17B60">
              <w:rPr>
                <w:rFonts w:ascii="Times New Roman" w:hAnsi="Times New Roman"/>
                <w:sz w:val="24"/>
                <w:szCs w:val="24"/>
                <w:lang w:val="ru-RU"/>
              </w:rPr>
              <w:t>Прыжки в высоту. Бег 100 м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Pr="00D17B60" w:rsidRDefault="00CD5941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25.05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hRule="exact" w:val="298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26.05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5941">
        <w:trPr>
          <w:trHeight w:val="312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DE0C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Метание гранаты. Бег 2000 – 3000 м. 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noWrap/>
          </w:tcPr>
          <w:p w:rsidR="00CD5941" w:rsidRDefault="00DE0C1C">
            <w:r>
              <w:t>28.05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</w:tcPr>
          <w:p w:rsidR="00CD5941" w:rsidRDefault="00CD59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D5941" w:rsidRDefault="00CD5941"/>
    <w:p w:rsidR="00CD5941" w:rsidRDefault="00CD5941"/>
    <w:p w:rsidR="00CD5941" w:rsidRDefault="00CD5941"/>
    <w:p w:rsidR="00CD5941" w:rsidRDefault="00CD5941"/>
    <w:sectPr w:rsidR="00CD5941" w:rsidSect="00CD5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C1C" w:rsidRDefault="00DE0C1C" w:rsidP="00CD5941">
      <w:pPr>
        <w:spacing w:after="0" w:line="240" w:lineRule="auto"/>
      </w:pPr>
      <w:r>
        <w:separator/>
      </w:r>
    </w:p>
  </w:endnote>
  <w:endnote w:type="continuationSeparator" w:id="1">
    <w:p w:rsidR="00DE0C1C" w:rsidRDefault="00DE0C1C" w:rsidP="00CD5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C1C" w:rsidRDefault="00DE0C1C">
      <w:pPr>
        <w:spacing w:after="0" w:line="240" w:lineRule="auto"/>
      </w:pPr>
      <w:r>
        <w:separator/>
      </w:r>
    </w:p>
  </w:footnote>
  <w:footnote w:type="continuationSeparator" w:id="1">
    <w:p w:rsidR="00DE0C1C" w:rsidRDefault="00DE0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D5E8D"/>
    <w:multiLevelType w:val="hybridMultilevel"/>
    <w:tmpl w:val="2B5CC63E"/>
    <w:lvl w:ilvl="0" w:tplc="CE34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0CD4AA">
      <w:start w:val="1"/>
      <w:numFmt w:val="bullet"/>
      <w:lvlText w:val="-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385C87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326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30E3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9D423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A1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EC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BDE30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655BD"/>
    <w:multiLevelType w:val="hybridMultilevel"/>
    <w:tmpl w:val="D9869C52"/>
    <w:lvl w:ilvl="0" w:tplc="9D5EBC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F4628C">
      <w:start w:val="1"/>
      <w:numFmt w:val="lowerLetter"/>
      <w:lvlText w:val="%2."/>
      <w:lvlJc w:val="left"/>
      <w:pPr>
        <w:ind w:left="1440" w:hanging="360"/>
      </w:pPr>
    </w:lvl>
    <w:lvl w:ilvl="2" w:tplc="EBC6B350">
      <w:start w:val="1"/>
      <w:numFmt w:val="lowerRoman"/>
      <w:lvlText w:val="%3."/>
      <w:lvlJc w:val="right"/>
      <w:pPr>
        <w:ind w:left="2160" w:hanging="180"/>
      </w:pPr>
    </w:lvl>
    <w:lvl w:ilvl="3" w:tplc="7C44B73A">
      <w:start w:val="1"/>
      <w:numFmt w:val="decimal"/>
      <w:lvlText w:val="%4."/>
      <w:lvlJc w:val="left"/>
      <w:pPr>
        <w:ind w:left="2880" w:hanging="360"/>
      </w:pPr>
    </w:lvl>
    <w:lvl w:ilvl="4" w:tplc="A94E8E3A">
      <w:start w:val="1"/>
      <w:numFmt w:val="lowerLetter"/>
      <w:lvlText w:val="%5."/>
      <w:lvlJc w:val="left"/>
      <w:pPr>
        <w:ind w:left="3600" w:hanging="360"/>
      </w:pPr>
    </w:lvl>
    <w:lvl w:ilvl="5" w:tplc="D72896F2">
      <w:start w:val="1"/>
      <w:numFmt w:val="lowerRoman"/>
      <w:lvlText w:val="%6."/>
      <w:lvlJc w:val="right"/>
      <w:pPr>
        <w:ind w:left="4320" w:hanging="180"/>
      </w:pPr>
    </w:lvl>
    <w:lvl w:ilvl="6" w:tplc="44501804">
      <w:start w:val="1"/>
      <w:numFmt w:val="decimal"/>
      <w:lvlText w:val="%7."/>
      <w:lvlJc w:val="left"/>
      <w:pPr>
        <w:ind w:left="5040" w:hanging="360"/>
      </w:pPr>
    </w:lvl>
    <w:lvl w:ilvl="7" w:tplc="CFF0D05A">
      <w:start w:val="1"/>
      <w:numFmt w:val="lowerLetter"/>
      <w:lvlText w:val="%8."/>
      <w:lvlJc w:val="left"/>
      <w:pPr>
        <w:ind w:left="5760" w:hanging="360"/>
      </w:pPr>
    </w:lvl>
    <w:lvl w:ilvl="8" w:tplc="8F262EC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52617"/>
    <w:multiLevelType w:val="hybridMultilevel"/>
    <w:tmpl w:val="FA2E60B4"/>
    <w:lvl w:ilvl="0" w:tplc="527A9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B483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D88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E4D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EC6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20D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06C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04F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AA1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85D09"/>
    <w:multiLevelType w:val="hybridMultilevel"/>
    <w:tmpl w:val="C87AA548"/>
    <w:lvl w:ilvl="0" w:tplc="6374B2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D2B47E">
      <w:start w:val="1"/>
      <w:numFmt w:val="lowerLetter"/>
      <w:lvlText w:val="%2."/>
      <w:lvlJc w:val="left"/>
      <w:pPr>
        <w:ind w:left="1800" w:hanging="360"/>
      </w:pPr>
    </w:lvl>
    <w:lvl w:ilvl="2" w:tplc="F808108C">
      <w:start w:val="1"/>
      <w:numFmt w:val="lowerRoman"/>
      <w:lvlText w:val="%3."/>
      <w:lvlJc w:val="right"/>
      <w:pPr>
        <w:ind w:left="2520" w:hanging="180"/>
      </w:pPr>
    </w:lvl>
    <w:lvl w:ilvl="3" w:tplc="303E00EA">
      <w:start w:val="1"/>
      <w:numFmt w:val="decimal"/>
      <w:lvlText w:val="%4."/>
      <w:lvlJc w:val="left"/>
      <w:pPr>
        <w:ind w:left="3240" w:hanging="360"/>
      </w:pPr>
    </w:lvl>
    <w:lvl w:ilvl="4" w:tplc="48DA55E2">
      <w:start w:val="1"/>
      <w:numFmt w:val="lowerLetter"/>
      <w:lvlText w:val="%5."/>
      <w:lvlJc w:val="left"/>
      <w:pPr>
        <w:ind w:left="3960" w:hanging="360"/>
      </w:pPr>
    </w:lvl>
    <w:lvl w:ilvl="5" w:tplc="5490715C">
      <w:start w:val="1"/>
      <w:numFmt w:val="lowerRoman"/>
      <w:lvlText w:val="%6."/>
      <w:lvlJc w:val="right"/>
      <w:pPr>
        <w:ind w:left="4680" w:hanging="180"/>
      </w:pPr>
    </w:lvl>
    <w:lvl w:ilvl="6" w:tplc="3DA67E2C">
      <w:start w:val="1"/>
      <w:numFmt w:val="decimal"/>
      <w:lvlText w:val="%7."/>
      <w:lvlJc w:val="left"/>
      <w:pPr>
        <w:ind w:left="5400" w:hanging="360"/>
      </w:pPr>
    </w:lvl>
    <w:lvl w:ilvl="7" w:tplc="CA2A39A8">
      <w:start w:val="1"/>
      <w:numFmt w:val="lowerLetter"/>
      <w:lvlText w:val="%8."/>
      <w:lvlJc w:val="left"/>
      <w:pPr>
        <w:ind w:left="6120" w:hanging="360"/>
      </w:pPr>
    </w:lvl>
    <w:lvl w:ilvl="8" w:tplc="57F4AB3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BE797E"/>
    <w:multiLevelType w:val="hybridMultilevel"/>
    <w:tmpl w:val="50E00B26"/>
    <w:lvl w:ilvl="0" w:tplc="251031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CA56E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DAA954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B0C1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5E4596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84882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C0204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F8682D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5EAF17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3E3165"/>
    <w:multiLevelType w:val="hybridMultilevel"/>
    <w:tmpl w:val="44A49386"/>
    <w:lvl w:ilvl="0" w:tplc="EC5C44A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BCCE2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7768B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43849A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53604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A386E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4269B0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C3458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2A00F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>
    <w:nsid w:val="5FA50275"/>
    <w:multiLevelType w:val="hybridMultilevel"/>
    <w:tmpl w:val="C91E2D46"/>
    <w:lvl w:ilvl="0" w:tplc="2DE8AAEA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/>
      </w:rPr>
    </w:lvl>
    <w:lvl w:ilvl="1" w:tplc="3E2EC69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/>
      </w:rPr>
    </w:lvl>
    <w:lvl w:ilvl="2" w:tplc="0462A73C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/>
      </w:rPr>
    </w:lvl>
    <w:lvl w:ilvl="3" w:tplc="2214D82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/>
      </w:rPr>
    </w:lvl>
    <w:lvl w:ilvl="4" w:tplc="915AC8D6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/>
      </w:rPr>
    </w:lvl>
    <w:lvl w:ilvl="5" w:tplc="6D642DB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/>
      </w:rPr>
    </w:lvl>
    <w:lvl w:ilvl="6" w:tplc="4414169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/>
      </w:rPr>
    </w:lvl>
    <w:lvl w:ilvl="7" w:tplc="D674C2B8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/>
      </w:rPr>
    </w:lvl>
    <w:lvl w:ilvl="8" w:tplc="9DC62E2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/>
      </w:rPr>
    </w:lvl>
  </w:abstractNum>
  <w:abstractNum w:abstractNumId="7">
    <w:nsid w:val="70A23B76"/>
    <w:multiLevelType w:val="hybridMultilevel"/>
    <w:tmpl w:val="CEC63C0C"/>
    <w:lvl w:ilvl="0" w:tplc="178EFD1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82C11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1C0F8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90404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05AD0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24AE5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EF984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C26074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396C8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72AD390B"/>
    <w:multiLevelType w:val="hybridMultilevel"/>
    <w:tmpl w:val="46FC98D4"/>
    <w:lvl w:ilvl="0" w:tplc="6EB81F5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EE6476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BDEA1B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EAEAC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1A58144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81697C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92E44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0EC74D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96207F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765A3ED3"/>
    <w:multiLevelType w:val="hybridMultilevel"/>
    <w:tmpl w:val="C2DE454A"/>
    <w:lvl w:ilvl="0" w:tplc="9DC412B4">
      <w:start w:val="1"/>
      <w:numFmt w:val="decimal"/>
      <w:lvlText w:val="%1."/>
      <w:lvlJc w:val="left"/>
      <w:pPr>
        <w:ind w:left="720" w:hanging="360"/>
      </w:pPr>
    </w:lvl>
    <w:lvl w:ilvl="1" w:tplc="F09E6B3A">
      <w:start w:val="1"/>
      <w:numFmt w:val="lowerLetter"/>
      <w:lvlText w:val="%2."/>
      <w:lvlJc w:val="left"/>
      <w:pPr>
        <w:ind w:left="1440" w:hanging="360"/>
      </w:pPr>
    </w:lvl>
    <w:lvl w:ilvl="2" w:tplc="EDC8C606">
      <w:start w:val="1"/>
      <w:numFmt w:val="lowerRoman"/>
      <w:lvlText w:val="%3."/>
      <w:lvlJc w:val="right"/>
      <w:pPr>
        <w:ind w:left="2160" w:hanging="180"/>
      </w:pPr>
    </w:lvl>
    <w:lvl w:ilvl="3" w:tplc="552AB06C">
      <w:start w:val="1"/>
      <w:numFmt w:val="decimal"/>
      <w:lvlText w:val="%4."/>
      <w:lvlJc w:val="left"/>
      <w:pPr>
        <w:ind w:left="2880" w:hanging="360"/>
      </w:pPr>
    </w:lvl>
    <w:lvl w:ilvl="4" w:tplc="8A64BFC2">
      <w:start w:val="1"/>
      <w:numFmt w:val="lowerLetter"/>
      <w:lvlText w:val="%5."/>
      <w:lvlJc w:val="left"/>
      <w:pPr>
        <w:ind w:left="3600" w:hanging="360"/>
      </w:pPr>
    </w:lvl>
    <w:lvl w:ilvl="5" w:tplc="08BA30FA">
      <w:start w:val="1"/>
      <w:numFmt w:val="lowerRoman"/>
      <w:lvlText w:val="%6."/>
      <w:lvlJc w:val="right"/>
      <w:pPr>
        <w:ind w:left="4320" w:hanging="180"/>
      </w:pPr>
    </w:lvl>
    <w:lvl w:ilvl="6" w:tplc="3CE0D91C">
      <w:start w:val="1"/>
      <w:numFmt w:val="decimal"/>
      <w:lvlText w:val="%7."/>
      <w:lvlJc w:val="left"/>
      <w:pPr>
        <w:ind w:left="5040" w:hanging="360"/>
      </w:pPr>
    </w:lvl>
    <w:lvl w:ilvl="7" w:tplc="AE769930">
      <w:start w:val="1"/>
      <w:numFmt w:val="lowerLetter"/>
      <w:lvlText w:val="%8."/>
      <w:lvlJc w:val="left"/>
      <w:pPr>
        <w:ind w:left="5760" w:hanging="360"/>
      </w:pPr>
    </w:lvl>
    <w:lvl w:ilvl="8" w:tplc="4D5E745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941"/>
    <w:rsid w:val="00CD5941"/>
    <w:rsid w:val="00D17B60"/>
    <w:rsid w:val="00DE0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5941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D594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D594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D594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D594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D594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D594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D594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D594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D594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D594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D594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D594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D594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D594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D594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D594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D594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D594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CD594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CD594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CD594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D594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D594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D594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D594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D59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D594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D59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D5941"/>
  </w:style>
  <w:style w:type="paragraph" w:customStyle="1" w:styleId="Footer">
    <w:name w:val="Footer"/>
    <w:basedOn w:val="a"/>
    <w:link w:val="FooterChar"/>
    <w:uiPriority w:val="99"/>
    <w:unhideWhenUsed/>
    <w:rsid w:val="00CD59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CD5941"/>
  </w:style>
  <w:style w:type="table" w:customStyle="1" w:styleId="TableGridLight">
    <w:name w:val="Table Grid Light"/>
    <w:basedOn w:val="a1"/>
    <w:uiPriority w:val="59"/>
    <w:rsid w:val="00CD59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D594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D59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D594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D59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CD5941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CD5941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CD5941"/>
    <w:rPr>
      <w:sz w:val="18"/>
    </w:rPr>
  </w:style>
  <w:style w:type="character" w:styleId="ae">
    <w:name w:val="footnote reference"/>
    <w:basedOn w:val="a0"/>
    <w:uiPriority w:val="99"/>
    <w:unhideWhenUsed/>
    <w:rsid w:val="00CD594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D5941"/>
    <w:pPr>
      <w:spacing w:after="57"/>
    </w:pPr>
  </w:style>
  <w:style w:type="paragraph" w:styleId="21">
    <w:name w:val="toc 2"/>
    <w:basedOn w:val="a"/>
    <w:next w:val="a"/>
    <w:uiPriority w:val="39"/>
    <w:unhideWhenUsed/>
    <w:rsid w:val="00CD594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D594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D594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D594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D594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D594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D594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D5941"/>
    <w:pPr>
      <w:spacing w:after="57"/>
      <w:ind w:left="2268"/>
    </w:pPr>
  </w:style>
  <w:style w:type="paragraph" w:styleId="af">
    <w:name w:val="TOC Heading"/>
    <w:uiPriority w:val="39"/>
    <w:unhideWhenUsed/>
    <w:rsid w:val="00CD5941"/>
  </w:style>
  <w:style w:type="paragraph" w:styleId="af0">
    <w:name w:val="List Paragraph"/>
    <w:basedOn w:val="a"/>
    <w:link w:val="af1"/>
    <w:uiPriority w:val="34"/>
    <w:qFormat/>
    <w:rsid w:val="00CD5941"/>
    <w:pPr>
      <w:ind w:left="720"/>
      <w:contextualSpacing/>
    </w:pPr>
  </w:style>
  <w:style w:type="table" w:styleId="af2">
    <w:name w:val="Table Grid"/>
    <w:basedOn w:val="a1"/>
    <w:uiPriority w:val="59"/>
    <w:rsid w:val="00CD59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Абзац списка Знак"/>
    <w:link w:val="af0"/>
    <w:uiPriority w:val="34"/>
    <w:rsid w:val="00CD5941"/>
  </w:style>
  <w:style w:type="paragraph" w:customStyle="1" w:styleId="40">
    <w:name w:val="Основной текст4"/>
    <w:basedOn w:val="a"/>
    <w:uiPriority w:val="99"/>
    <w:rsid w:val="00CD5941"/>
    <w:pPr>
      <w:widowControl w:val="0"/>
      <w:shd w:val="clear" w:color="auto" w:fill="FFFFFF"/>
      <w:spacing w:after="600" w:line="211" w:lineRule="exact"/>
      <w:ind w:hanging="380"/>
      <w:jc w:val="right"/>
    </w:pPr>
    <w:rPr>
      <w:rFonts w:ascii="Times New Roman" w:hAnsi="Times New Roman"/>
      <w:color w:val="000000"/>
      <w:sz w:val="23"/>
      <w:szCs w:val="23"/>
      <w:lang w:eastAsia="ru-RU"/>
    </w:rPr>
  </w:style>
  <w:style w:type="paragraph" w:customStyle="1" w:styleId="ConsTitle">
    <w:name w:val="ConsTitle"/>
    <w:rsid w:val="00CD5941"/>
    <w:pPr>
      <w:widowControl w:val="0"/>
      <w:spacing w:line="252" w:lineRule="auto"/>
      <w:ind w:right="19772"/>
    </w:pPr>
    <w:rPr>
      <w:rFonts w:ascii="Arial" w:eastAsia="Times New Roman" w:hAnsi="Arial" w:cs="Times New Roman"/>
      <w:b/>
      <w:bCs/>
      <w:sz w:val="16"/>
      <w:szCs w:val="16"/>
      <w:lang w:eastAsia="ru-RU"/>
    </w:rPr>
  </w:style>
  <w:style w:type="paragraph" w:styleId="af3">
    <w:name w:val="Body Text"/>
    <w:rsid w:val="00CD594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val="en-US" w:bidi="en-US"/>
    </w:rPr>
  </w:style>
  <w:style w:type="character" w:customStyle="1" w:styleId="a4">
    <w:name w:val="Без интервала Знак"/>
    <w:link w:val="a3"/>
    <w:uiPriority w:val="1"/>
    <w:locked/>
    <w:rsid w:val="00D17B60"/>
    <w:rPr>
      <w:shd w:val="nil"/>
    </w:rPr>
  </w:style>
  <w:style w:type="character" w:customStyle="1" w:styleId="41">
    <w:name w:val="Основной текст (4)"/>
    <w:basedOn w:val="a0"/>
    <w:rsid w:val="00D17B6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2pt">
    <w:name w:val="Основной текст (4) + 12 pt"/>
    <w:aliases w:val="Малые прописные"/>
    <w:basedOn w:val="a0"/>
    <w:rsid w:val="00D17B60"/>
    <w:rPr>
      <w:rFonts w:ascii="Times New Roman" w:eastAsia="Times New Roman" w:hAnsi="Times New Roman" w:cs="Times New Roman" w:hint="default"/>
      <w:b/>
      <w:bCs/>
      <w:i w:val="0"/>
      <w:iCs w:val="0"/>
      <w:smallCaps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4pt">
    <w:name w:val="Основной текст (5) + 14 pt"/>
    <w:aliases w:val="Полужирный,Интервал -1 pt"/>
    <w:basedOn w:val="a0"/>
    <w:rsid w:val="00D17B60"/>
    <w:rPr>
      <w:rFonts w:ascii="Times New Roman" w:eastAsia="Times New Roman" w:hAnsi="Times New Roman" w:cs="Times New Roman" w:hint="default"/>
      <w:b/>
      <w:bCs/>
      <w:color w:val="000000"/>
      <w:spacing w:val="-2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8450</Words>
  <Characters>48166</Characters>
  <Application>Microsoft Office Word</Application>
  <DocSecurity>0</DocSecurity>
  <Lines>401</Lines>
  <Paragraphs>113</Paragraphs>
  <ScaleCrop>false</ScaleCrop>
  <Company/>
  <LinksUpToDate>false</LinksUpToDate>
  <CharactersWithSpaces>56503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2021</cp:lastModifiedBy>
  <cp:revision>16</cp:revision>
  <dcterms:created xsi:type="dcterms:W3CDTF">2019-12-04T10:05:00Z</dcterms:created>
  <dcterms:modified xsi:type="dcterms:W3CDTF">2023-07-27T18:26:00Z</dcterms:modified>
</cp:coreProperties>
</file>